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9B291" w14:textId="5CB08849" w:rsidR="00963A4B" w:rsidRDefault="00963A4B">
      <w:pPr>
        <w:rPr>
          <w:rFonts w:cs="Times New Roman"/>
          <w:color w:val="000000" w:themeColor="text1"/>
        </w:rPr>
      </w:pPr>
    </w:p>
    <w:p w14:paraId="0E3CB9C5" w14:textId="6469E052" w:rsidR="004F3D39" w:rsidRDefault="00F8068E" w:rsidP="00F8068E">
      <w:pPr>
        <w:pStyle w:val="BodyText"/>
        <w:numPr>
          <w:ilvl w:val="0"/>
          <w:numId w:val="0"/>
        </w:numPr>
        <w:jc w:val="center"/>
      </w:pPr>
      <w:r>
        <w:rPr>
          <w:noProof/>
        </w:rPr>
        <w:drawing>
          <wp:inline distT="0" distB="0" distL="0" distR="0" wp14:anchorId="4CCF8E91" wp14:editId="4593727F">
            <wp:extent cx="2533650" cy="1190625"/>
            <wp:effectExtent l="0" t="0" r="0" b="9525"/>
            <wp:docPr id="2" name="Picture 2" descr="FSC Logo CMYK C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2533650" cy="1190625"/>
                    </a:xfrm>
                    <a:prstGeom prst="rect">
                      <a:avLst/>
                    </a:prstGeom>
                  </pic:spPr>
                </pic:pic>
              </a:graphicData>
            </a:graphic>
          </wp:inline>
        </w:drawing>
      </w:r>
    </w:p>
    <w:p w14:paraId="509C17E1" w14:textId="77777777" w:rsidR="00723C3A" w:rsidRDefault="00963A4B" w:rsidP="00963A4B">
      <w:pPr>
        <w:autoSpaceDE w:val="0"/>
        <w:autoSpaceDN w:val="0"/>
        <w:adjustRightInd w:val="0"/>
        <w:rPr>
          <w:rFonts w:eastAsia="Times New Roman" w:cstheme="minorHAnsi"/>
          <w:b/>
          <w:bCs/>
          <w:lang w:eastAsia="en-AU"/>
        </w:rPr>
      </w:pPr>
      <w:r>
        <w:rPr>
          <w:rFonts w:eastAsia="Times New Roman" w:cstheme="minorHAnsi"/>
          <w:b/>
          <w:bCs/>
          <w:lang w:eastAsia="en-AU"/>
        </w:rPr>
        <w:t xml:space="preserve"> </w:t>
      </w:r>
    </w:p>
    <w:p w14:paraId="152B1ACB" w14:textId="77777777" w:rsidR="00723C3A" w:rsidRDefault="00723C3A" w:rsidP="00963A4B">
      <w:pPr>
        <w:autoSpaceDE w:val="0"/>
        <w:autoSpaceDN w:val="0"/>
        <w:adjustRightInd w:val="0"/>
        <w:rPr>
          <w:rFonts w:eastAsia="Times New Roman" w:cstheme="minorHAnsi"/>
          <w:b/>
          <w:bCs/>
          <w:lang w:eastAsia="en-AU"/>
        </w:rPr>
      </w:pPr>
    </w:p>
    <w:p w14:paraId="454ACD9E" w14:textId="0F4CECF5" w:rsidR="00963A4B" w:rsidRDefault="00963A4B" w:rsidP="00723C3A">
      <w:pPr>
        <w:autoSpaceDE w:val="0"/>
        <w:autoSpaceDN w:val="0"/>
        <w:adjustRightInd w:val="0"/>
        <w:jc w:val="center"/>
        <w:rPr>
          <w:rFonts w:eastAsia="Times New Roman" w:cstheme="minorHAnsi"/>
          <w:b/>
          <w:bCs/>
          <w:lang w:eastAsia="en-AU"/>
        </w:rPr>
      </w:pPr>
      <w:r>
        <w:rPr>
          <w:rFonts w:eastAsia="Times New Roman" w:cstheme="minorHAnsi"/>
          <w:b/>
          <w:bCs/>
          <w:lang w:eastAsia="en-AU"/>
        </w:rPr>
        <w:t>Guidance Note 37: Template Operational Due Diligence Questionnaire</w:t>
      </w:r>
    </w:p>
    <w:p w14:paraId="61BF0CD3" w14:textId="77777777" w:rsidR="00963A4B" w:rsidRDefault="00963A4B" w:rsidP="00963A4B">
      <w:pPr>
        <w:autoSpaceDE w:val="0"/>
        <w:autoSpaceDN w:val="0"/>
        <w:adjustRightInd w:val="0"/>
        <w:jc w:val="center"/>
        <w:rPr>
          <w:rFonts w:eastAsia="Times New Roman" w:cstheme="minorHAnsi"/>
          <w:b/>
          <w:bCs/>
          <w:lang w:eastAsia="en-AU"/>
        </w:rPr>
      </w:pPr>
    </w:p>
    <w:p w14:paraId="795BE01A" w14:textId="77777777" w:rsidR="00963A4B" w:rsidRDefault="00963A4B" w:rsidP="00963A4B">
      <w:pPr>
        <w:autoSpaceDE w:val="0"/>
        <w:autoSpaceDN w:val="0"/>
        <w:adjustRightInd w:val="0"/>
        <w:jc w:val="center"/>
        <w:rPr>
          <w:rFonts w:eastAsia="Times New Roman" w:cstheme="minorHAnsi"/>
          <w:b/>
          <w:bCs/>
          <w:lang w:eastAsia="en-AU"/>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6171"/>
      </w:tblGrid>
      <w:tr w:rsidR="00963A4B" w14:paraId="37344BA7" w14:textId="77777777" w:rsidTr="00723C3A">
        <w:trPr>
          <w:trHeight w:val="1334"/>
        </w:trPr>
        <w:tc>
          <w:tcPr>
            <w:tcW w:w="2685" w:type="dxa"/>
            <w:tcBorders>
              <w:top w:val="single" w:sz="4" w:space="0" w:color="auto"/>
              <w:left w:val="single" w:sz="4" w:space="0" w:color="auto"/>
              <w:bottom w:val="single" w:sz="4" w:space="0" w:color="auto"/>
              <w:right w:val="single" w:sz="4" w:space="0" w:color="auto"/>
            </w:tcBorders>
          </w:tcPr>
          <w:p w14:paraId="54B14366" w14:textId="00A6BC56" w:rsidR="00963A4B" w:rsidRDefault="00723C3A" w:rsidP="00963A4B">
            <w:pPr>
              <w:spacing w:before="60" w:after="60" w:line="260" w:lineRule="atLeast"/>
              <w:rPr>
                <w:rFonts w:eastAsia="Times New Roman" w:cstheme="minorHAnsi"/>
                <w:b/>
                <w:bCs/>
                <w:sz w:val="24"/>
                <w:szCs w:val="24"/>
                <w:lang w:eastAsia="en-AU"/>
              </w:rPr>
            </w:pPr>
            <w:r>
              <w:rPr>
                <w:rFonts w:eastAsia="Times New Roman" w:cstheme="minorHAnsi"/>
                <w:b/>
                <w:bCs/>
                <w:lang w:eastAsia="en-AU"/>
              </w:rPr>
              <w:t>Application</w:t>
            </w:r>
          </w:p>
          <w:p w14:paraId="2F7386EF" w14:textId="77777777" w:rsidR="00963A4B" w:rsidRDefault="00963A4B" w:rsidP="00963A4B">
            <w:pPr>
              <w:autoSpaceDE w:val="0"/>
              <w:autoSpaceDN w:val="0"/>
              <w:adjustRightInd w:val="0"/>
              <w:spacing w:before="60" w:after="60" w:line="260" w:lineRule="atLeast"/>
              <w:rPr>
                <w:rFonts w:eastAsia="Times New Roman" w:cstheme="minorHAnsi"/>
                <w:b/>
                <w:bCs/>
                <w:sz w:val="24"/>
                <w:szCs w:val="24"/>
                <w:lang w:eastAsia="en-AU"/>
              </w:rPr>
            </w:pPr>
          </w:p>
        </w:tc>
        <w:tc>
          <w:tcPr>
            <w:tcW w:w="6171" w:type="dxa"/>
            <w:tcBorders>
              <w:top w:val="single" w:sz="4" w:space="0" w:color="auto"/>
              <w:left w:val="single" w:sz="4" w:space="0" w:color="auto"/>
              <w:bottom w:val="single" w:sz="4" w:space="0" w:color="auto"/>
              <w:right w:val="single" w:sz="4" w:space="0" w:color="auto"/>
            </w:tcBorders>
          </w:tcPr>
          <w:p w14:paraId="7E0C415B" w14:textId="36793F6A" w:rsidR="00963A4B" w:rsidRDefault="00963A4B" w:rsidP="00723C3A">
            <w:pPr>
              <w:spacing w:before="60" w:after="60" w:line="260" w:lineRule="atLeast"/>
              <w:jc w:val="both"/>
              <w:rPr>
                <w:rFonts w:eastAsia="Times New Roman" w:cstheme="minorHAnsi"/>
                <w:bCs/>
                <w:sz w:val="24"/>
                <w:szCs w:val="24"/>
                <w:lang w:eastAsia="en-AU"/>
              </w:rPr>
            </w:pPr>
            <w:r>
              <w:rPr>
                <w:rFonts w:eastAsia="Times New Roman" w:cstheme="minorHAnsi"/>
                <w:bCs/>
                <w:lang w:eastAsia="en-AU"/>
              </w:rPr>
              <w:t xml:space="preserve">This </w:t>
            </w:r>
            <w:r w:rsidR="00723C3A">
              <w:rPr>
                <w:rFonts w:eastAsia="Times New Roman" w:cstheme="minorHAnsi"/>
                <w:bCs/>
                <w:lang w:eastAsia="en-AU"/>
              </w:rPr>
              <w:t>Guidance Note</w:t>
            </w:r>
            <w:r>
              <w:rPr>
                <w:rFonts w:eastAsia="Times New Roman" w:cstheme="minorHAnsi"/>
                <w:bCs/>
                <w:lang w:eastAsia="en-AU"/>
              </w:rPr>
              <w:t xml:space="preserve"> is of </w:t>
            </w:r>
            <w:proofErr w:type="gramStart"/>
            <w:r>
              <w:rPr>
                <w:rFonts w:eastAsia="Times New Roman" w:cstheme="minorHAnsi"/>
                <w:bCs/>
                <w:lang w:eastAsia="en-AU"/>
              </w:rPr>
              <w:t>particular relevance</w:t>
            </w:r>
            <w:proofErr w:type="gramEnd"/>
            <w:r>
              <w:rPr>
                <w:rFonts w:eastAsia="Times New Roman" w:cstheme="minorHAnsi"/>
                <w:bCs/>
                <w:lang w:eastAsia="en-AU"/>
              </w:rPr>
              <w:t xml:space="preserve"> for </w:t>
            </w:r>
            <w:r w:rsidR="00723C3A">
              <w:rPr>
                <w:rFonts w:eastAsia="Times New Roman" w:cstheme="minorHAnsi"/>
                <w:bCs/>
                <w:lang w:eastAsia="en-AU"/>
              </w:rPr>
              <w:t>Investment Managers undertaking an Operational Due Diligence (</w:t>
            </w:r>
            <w:r w:rsidR="00723C3A" w:rsidRPr="00F8068E">
              <w:rPr>
                <w:rFonts w:eastAsia="Times New Roman" w:cstheme="minorHAnsi"/>
                <w:b/>
                <w:lang w:eastAsia="en-AU"/>
              </w:rPr>
              <w:t>ODD</w:t>
            </w:r>
            <w:r w:rsidR="00723C3A">
              <w:rPr>
                <w:rFonts w:eastAsia="Times New Roman" w:cstheme="minorHAnsi"/>
                <w:bCs/>
                <w:lang w:eastAsia="en-AU"/>
              </w:rPr>
              <w:t xml:space="preserve">) response. </w:t>
            </w:r>
          </w:p>
        </w:tc>
      </w:tr>
      <w:tr w:rsidR="00963A4B" w14:paraId="3B35DDC5" w14:textId="77777777" w:rsidTr="00723C3A">
        <w:tc>
          <w:tcPr>
            <w:tcW w:w="2685" w:type="dxa"/>
            <w:tcBorders>
              <w:top w:val="single" w:sz="4" w:space="0" w:color="auto"/>
              <w:left w:val="single" w:sz="4" w:space="0" w:color="auto"/>
              <w:bottom w:val="single" w:sz="4" w:space="0" w:color="auto"/>
              <w:right w:val="single" w:sz="4" w:space="0" w:color="auto"/>
            </w:tcBorders>
            <w:hideMark/>
          </w:tcPr>
          <w:p w14:paraId="6C47086D" w14:textId="639FED13" w:rsidR="00963A4B" w:rsidRDefault="00723C3A" w:rsidP="00963A4B">
            <w:pPr>
              <w:autoSpaceDE w:val="0"/>
              <w:autoSpaceDN w:val="0"/>
              <w:adjustRightInd w:val="0"/>
              <w:spacing w:before="60" w:after="60" w:line="260" w:lineRule="atLeast"/>
              <w:rPr>
                <w:rFonts w:eastAsia="Times New Roman" w:cstheme="minorHAnsi"/>
                <w:b/>
                <w:bCs/>
                <w:sz w:val="24"/>
                <w:szCs w:val="24"/>
                <w:lang w:eastAsia="en-AU"/>
              </w:rPr>
            </w:pPr>
            <w:r>
              <w:rPr>
                <w:rFonts w:eastAsia="Times New Roman" w:cstheme="minorHAnsi"/>
                <w:b/>
                <w:bCs/>
                <w:lang w:eastAsia="en-AU"/>
              </w:rPr>
              <w:t>Date of this version</w:t>
            </w:r>
          </w:p>
        </w:tc>
        <w:tc>
          <w:tcPr>
            <w:tcW w:w="6171" w:type="dxa"/>
            <w:tcBorders>
              <w:top w:val="single" w:sz="4" w:space="0" w:color="auto"/>
              <w:left w:val="single" w:sz="4" w:space="0" w:color="auto"/>
              <w:bottom w:val="single" w:sz="4" w:space="0" w:color="auto"/>
              <w:right w:val="single" w:sz="4" w:space="0" w:color="auto"/>
            </w:tcBorders>
          </w:tcPr>
          <w:p w14:paraId="6A84FEBD" w14:textId="77777777" w:rsidR="00723C3A" w:rsidRDefault="00227EEB" w:rsidP="00D756E4">
            <w:pPr>
              <w:spacing w:before="60" w:after="60" w:line="260" w:lineRule="atLeast"/>
              <w:jc w:val="both"/>
              <w:rPr>
                <w:rFonts w:eastAsia="Times New Roman" w:cstheme="minorHAnsi"/>
                <w:bCs/>
                <w:lang w:eastAsia="en-AU"/>
              </w:rPr>
            </w:pPr>
            <w:r>
              <w:rPr>
                <w:rFonts w:eastAsia="Times New Roman" w:cstheme="minorHAnsi"/>
                <w:bCs/>
                <w:lang w:eastAsia="en-AU"/>
              </w:rPr>
              <w:t xml:space="preserve">1 </w:t>
            </w:r>
            <w:r w:rsidR="00440128">
              <w:rPr>
                <w:rFonts w:eastAsia="Times New Roman" w:cstheme="minorHAnsi"/>
                <w:bCs/>
                <w:lang w:eastAsia="en-AU"/>
              </w:rPr>
              <w:t>November</w:t>
            </w:r>
            <w:r w:rsidR="00C855F4">
              <w:rPr>
                <w:rFonts w:eastAsia="Times New Roman" w:cstheme="minorHAnsi"/>
                <w:bCs/>
                <w:lang w:eastAsia="en-AU"/>
              </w:rPr>
              <w:t xml:space="preserve"> 2020</w:t>
            </w:r>
          </w:p>
          <w:p w14:paraId="7C1B37BA" w14:textId="68B107CC" w:rsidR="00126841" w:rsidRDefault="00126841" w:rsidP="00D756E4">
            <w:pPr>
              <w:spacing w:before="60" w:after="60" w:line="260" w:lineRule="atLeast"/>
              <w:jc w:val="both"/>
              <w:rPr>
                <w:rFonts w:eastAsia="Times New Roman" w:cstheme="minorHAnsi"/>
                <w:bCs/>
                <w:sz w:val="24"/>
                <w:szCs w:val="24"/>
                <w:lang w:eastAsia="en-AU"/>
              </w:rPr>
            </w:pPr>
          </w:p>
        </w:tc>
      </w:tr>
      <w:tr w:rsidR="00963A4B" w14:paraId="1C8A2379" w14:textId="77777777" w:rsidTr="00723C3A">
        <w:tc>
          <w:tcPr>
            <w:tcW w:w="2685" w:type="dxa"/>
            <w:tcBorders>
              <w:top w:val="single" w:sz="4" w:space="0" w:color="auto"/>
              <w:left w:val="single" w:sz="4" w:space="0" w:color="auto"/>
              <w:bottom w:val="single" w:sz="4" w:space="0" w:color="auto"/>
              <w:right w:val="single" w:sz="4" w:space="0" w:color="auto"/>
            </w:tcBorders>
            <w:hideMark/>
          </w:tcPr>
          <w:p w14:paraId="1C89AA82" w14:textId="4418E3C2" w:rsidR="00963A4B" w:rsidRDefault="00963A4B" w:rsidP="00723C3A">
            <w:pPr>
              <w:autoSpaceDE w:val="0"/>
              <w:autoSpaceDN w:val="0"/>
              <w:adjustRightInd w:val="0"/>
              <w:spacing w:before="60" w:after="60" w:line="260" w:lineRule="atLeast"/>
              <w:rPr>
                <w:rFonts w:eastAsia="Times New Roman" w:cstheme="minorHAnsi"/>
                <w:b/>
                <w:bCs/>
                <w:sz w:val="24"/>
                <w:szCs w:val="24"/>
                <w:lang w:eastAsia="en-AU"/>
              </w:rPr>
            </w:pPr>
            <w:r>
              <w:rPr>
                <w:rFonts w:eastAsia="Times New Roman" w:cstheme="minorHAnsi"/>
                <w:b/>
                <w:bCs/>
                <w:lang w:eastAsia="en-AU"/>
              </w:rPr>
              <w:t xml:space="preserve">History (prior versions) </w:t>
            </w:r>
          </w:p>
        </w:tc>
        <w:tc>
          <w:tcPr>
            <w:tcW w:w="6171" w:type="dxa"/>
            <w:tcBorders>
              <w:top w:val="single" w:sz="4" w:space="0" w:color="auto"/>
              <w:left w:val="single" w:sz="4" w:space="0" w:color="auto"/>
              <w:bottom w:val="single" w:sz="4" w:space="0" w:color="auto"/>
              <w:right w:val="single" w:sz="4" w:space="0" w:color="auto"/>
            </w:tcBorders>
          </w:tcPr>
          <w:p w14:paraId="587D4683" w14:textId="7BDD0260" w:rsidR="00963A4B" w:rsidRDefault="00126841" w:rsidP="00963A4B">
            <w:pPr>
              <w:spacing w:before="60" w:after="60" w:line="260" w:lineRule="atLeast"/>
              <w:jc w:val="both"/>
              <w:rPr>
                <w:rFonts w:eastAsia="Times New Roman" w:cstheme="minorHAnsi"/>
                <w:bCs/>
                <w:lang w:eastAsia="en-AU"/>
              </w:rPr>
            </w:pPr>
            <w:r>
              <w:rPr>
                <w:rFonts w:eastAsia="Times New Roman" w:cstheme="minorHAnsi"/>
                <w:bCs/>
                <w:lang w:eastAsia="en-AU"/>
              </w:rPr>
              <w:t>31 March 2018.</w:t>
            </w:r>
          </w:p>
          <w:p w14:paraId="685EEBD4" w14:textId="7644CBD3" w:rsidR="00723C3A" w:rsidRDefault="00723C3A" w:rsidP="00963A4B">
            <w:pPr>
              <w:spacing w:before="60" w:after="60" w:line="260" w:lineRule="atLeast"/>
              <w:jc w:val="both"/>
              <w:rPr>
                <w:rFonts w:eastAsia="Times New Roman" w:cstheme="minorHAnsi"/>
                <w:bCs/>
                <w:sz w:val="24"/>
                <w:szCs w:val="24"/>
                <w:lang w:eastAsia="en-AU"/>
              </w:rPr>
            </w:pPr>
          </w:p>
        </w:tc>
      </w:tr>
      <w:tr w:rsidR="00723C3A" w14:paraId="05A5D176" w14:textId="77777777" w:rsidTr="00723C3A">
        <w:tc>
          <w:tcPr>
            <w:tcW w:w="2685" w:type="dxa"/>
            <w:tcBorders>
              <w:top w:val="single" w:sz="4" w:space="0" w:color="auto"/>
              <w:left w:val="single" w:sz="4" w:space="0" w:color="auto"/>
              <w:bottom w:val="single" w:sz="4" w:space="0" w:color="auto"/>
              <w:right w:val="single" w:sz="4" w:space="0" w:color="auto"/>
            </w:tcBorders>
          </w:tcPr>
          <w:p w14:paraId="3484856A" w14:textId="45614A2C" w:rsidR="00723C3A" w:rsidRDefault="00723C3A" w:rsidP="00723C3A">
            <w:pPr>
              <w:autoSpaceDE w:val="0"/>
              <w:autoSpaceDN w:val="0"/>
              <w:adjustRightInd w:val="0"/>
              <w:spacing w:before="60" w:after="60" w:line="260" w:lineRule="atLeast"/>
              <w:rPr>
                <w:rFonts w:eastAsia="Times New Roman" w:cstheme="minorHAnsi"/>
                <w:b/>
                <w:bCs/>
                <w:lang w:eastAsia="en-AU"/>
              </w:rPr>
            </w:pPr>
            <w:r>
              <w:rPr>
                <w:rFonts w:eastAsia="Times New Roman" w:cstheme="minorHAnsi"/>
                <w:b/>
                <w:bCs/>
                <w:lang w:eastAsia="en-AU"/>
              </w:rPr>
              <w:t xml:space="preserve">Next review date </w:t>
            </w:r>
          </w:p>
        </w:tc>
        <w:tc>
          <w:tcPr>
            <w:tcW w:w="6171" w:type="dxa"/>
            <w:tcBorders>
              <w:top w:val="single" w:sz="4" w:space="0" w:color="auto"/>
              <w:left w:val="single" w:sz="4" w:space="0" w:color="auto"/>
              <w:bottom w:val="single" w:sz="4" w:space="0" w:color="auto"/>
              <w:right w:val="single" w:sz="4" w:space="0" w:color="auto"/>
            </w:tcBorders>
          </w:tcPr>
          <w:p w14:paraId="6D73DD4B" w14:textId="77777777" w:rsidR="00723C3A" w:rsidRDefault="00227EEB">
            <w:pPr>
              <w:spacing w:before="60" w:after="60" w:line="260" w:lineRule="atLeast"/>
              <w:jc w:val="both"/>
              <w:rPr>
                <w:rFonts w:eastAsia="Times New Roman" w:cstheme="minorHAnsi"/>
                <w:bCs/>
                <w:lang w:eastAsia="en-AU"/>
              </w:rPr>
            </w:pPr>
            <w:r>
              <w:rPr>
                <w:rFonts w:eastAsia="Times New Roman" w:cstheme="minorHAnsi"/>
                <w:bCs/>
                <w:lang w:eastAsia="en-AU"/>
              </w:rPr>
              <w:t xml:space="preserve">1 </w:t>
            </w:r>
            <w:r w:rsidR="00541B40">
              <w:rPr>
                <w:rFonts w:eastAsia="Times New Roman" w:cstheme="minorHAnsi"/>
                <w:bCs/>
                <w:lang w:eastAsia="en-AU"/>
              </w:rPr>
              <w:t>November</w:t>
            </w:r>
            <w:r w:rsidR="00C855F4">
              <w:rPr>
                <w:rFonts w:eastAsia="Times New Roman" w:cstheme="minorHAnsi"/>
                <w:bCs/>
                <w:lang w:eastAsia="en-AU"/>
              </w:rPr>
              <w:t xml:space="preserve"> 2023</w:t>
            </w:r>
          </w:p>
          <w:p w14:paraId="5AFF0D15" w14:textId="0B2D8C81" w:rsidR="00126841" w:rsidRDefault="00126841">
            <w:pPr>
              <w:spacing w:before="60" w:after="60" w:line="260" w:lineRule="atLeast"/>
              <w:jc w:val="both"/>
              <w:rPr>
                <w:rFonts w:eastAsia="Times New Roman" w:cstheme="minorHAnsi"/>
                <w:bCs/>
                <w:lang w:eastAsia="en-AU"/>
              </w:rPr>
            </w:pPr>
          </w:p>
        </w:tc>
      </w:tr>
      <w:tr w:rsidR="00963A4B" w14:paraId="7E014068" w14:textId="77777777" w:rsidTr="00723C3A">
        <w:tc>
          <w:tcPr>
            <w:tcW w:w="2685" w:type="dxa"/>
            <w:tcBorders>
              <w:top w:val="single" w:sz="4" w:space="0" w:color="auto"/>
              <w:left w:val="single" w:sz="4" w:space="0" w:color="auto"/>
              <w:bottom w:val="single" w:sz="4" w:space="0" w:color="auto"/>
              <w:right w:val="single" w:sz="4" w:space="0" w:color="auto"/>
            </w:tcBorders>
            <w:hideMark/>
          </w:tcPr>
          <w:p w14:paraId="7A7F8B4E" w14:textId="231E1643" w:rsidR="00963A4B" w:rsidRDefault="00963A4B" w:rsidP="00723C3A">
            <w:pPr>
              <w:autoSpaceDE w:val="0"/>
              <w:autoSpaceDN w:val="0"/>
              <w:adjustRightInd w:val="0"/>
              <w:spacing w:before="60" w:after="60" w:line="260" w:lineRule="atLeast"/>
              <w:rPr>
                <w:rFonts w:eastAsia="Times New Roman" w:cstheme="minorHAnsi"/>
                <w:bCs/>
                <w:sz w:val="24"/>
                <w:szCs w:val="24"/>
                <w:lang w:eastAsia="en-AU"/>
              </w:rPr>
            </w:pPr>
            <w:r>
              <w:rPr>
                <w:rFonts w:eastAsia="Times New Roman" w:cstheme="minorHAnsi"/>
                <w:b/>
                <w:bCs/>
                <w:lang w:eastAsia="en-AU"/>
              </w:rPr>
              <w:t xml:space="preserve">Main Purpose of this </w:t>
            </w:r>
            <w:r w:rsidR="00464AFC">
              <w:rPr>
                <w:rFonts w:eastAsia="Times New Roman" w:cstheme="minorHAnsi"/>
                <w:b/>
                <w:bCs/>
                <w:lang w:eastAsia="en-AU"/>
              </w:rPr>
              <w:t>Guidance Note</w:t>
            </w:r>
          </w:p>
        </w:tc>
        <w:tc>
          <w:tcPr>
            <w:tcW w:w="6171" w:type="dxa"/>
            <w:tcBorders>
              <w:top w:val="single" w:sz="4" w:space="0" w:color="auto"/>
              <w:left w:val="single" w:sz="4" w:space="0" w:color="auto"/>
              <w:bottom w:val="single" w:sz="4" w:space="0" w:color="auto"/>
              <w:right w:val="single" w:sz="4" w:space="0" w:color="auto"/>
            </w:tcBorders>
          </w:tcPr>
          <w:p w14:paraId="5AB17A17" w14:textId="0C138567" w:rsidR="00963A4B" w:rsidRDefault="00723C3A" w:rsidP="00723C3A">
            <w:pPr>
              <w:spacing w:before="60" w:after="60" w:line="260" w:lineRule="atLeast"/>
              <w:contextualSpacing/>
              <w:jc w:val="both"/>
              <w:rPr>
                <w:rFonts w:ascii="Calibri" w:hAnsi="Calibri"/>
                <w:color w:val="1F497D"/>
                <w:szCs w:val="22"/>
              </w:rPr>
            </w:pPr>
            <w:r>
              <w:rPr>
                <w:rFonts w:eastAsia="Times New Roman" w:cstheme="minorHAnsi"/>
                <w:lang w:val="en-GB" w:eastAsia="en-AU"/>
              </w:rPr>
              <w:t xml:space="preserve">The purpose of this Guidance Note is to provide investment </w:t>
            </w:r>
            <w:r w:rsidRPr="00723C3A">
              <w:rPr>
                <w:rFonts w:eastAsia="Times New Roman" w:cstheme="minorHAnsi"/>
                <w:bCs/>
                <w:lang w:eastAsia="en-AU"/>
              </w:rPr>
              <w:t>managers with a standardised questionnaire which covers the provision of information to third parties, be they external ODD assessors or superannuation fund</w:t>
            </w:r>
            <w:r w:rsidR="009628A6">
              <w:rPr>
                <w:rFonts w:eastAsia="Times New Roman" w:cstheme="minorHAnsi"/>
                <w:bCs/>
                <w:lang w:eastAsia="en-AU"/>
              </w:rPr>
              <w:t xml:space="preserve"> or other</w:t>
            </w:r>
            <w:r w:rsidRPr="00723C3A">
              <w:rPr>
                <w:rFonts w:eastAsia="Times New Roman" w:cstheme="minorHAnsi"/>
                <w:bCs/>
                <w:lang w:eastAsia="en-AU"/>
              </w:rPr>
              <w:t xml:space="preserve"> clients conducting their own ODD.</w:t>
            </w:r>
            <w:r>
              <w:rPr>
                <w:rFonts w:ascii="Calibri" w:hAnsi="Calibri"/>
                <w:color w:val="1F497D"/>
                <w:szCs w:val="22"/>
              </w:rPr>
              <w:t> </w:t>
            </w:r>
          </w:p>
          <w:p w14:paraId="65A59F2B" w14:textId="77777777" w:rsidR="00723C3A" w:rsidRDefault="00723C3A" w:rsidP="00723C3A">
            <w:pPr>
              <w:spacing w:before="60" w:after="60" w:line="260" w:lineRule="atLeast"/>
              <w:contextualSpacing/>
              <w:jc w:val="both"/>
              <w:rPr>
                <w:rFonts w:ascii="Calibri" w:hAnsi="Calibri"/>
                <w:color w:val="1F497D"/>
                <w:szCs w:val="22"/>
              </w:rPr>
            </w:pPr>
          </w:p>
          <w:p w14:paraId="6AF733C9" w14:textId="7CA17FB6" w:rsidR="00723C3A" w:rsidRDefault="00723C3A" w:rsidP="00723C3A">
            <w:pPr>
              <w:spacing w:before="60" w:after="60" w:line="260" w:lineRule="atLeast"/>
              <w:contextualSpacing/>
              <w:jc w:val="both"/>
              <w:rPr>
                <w:rFonts w:ascii="Calibri" w:hAnsi="Calibri"/>
                <w:color w:val="1F497D"/>
                <w:szCs w:val="22"/>
              </w:rPr>
            </w:pPr>
            <w:r w:rsidRPr="00723C3A">
              <w:rPr>
                <w:rFonts w:eastAsia="Times New Roman" w:cstheme="minorHAnsi"/>
                <w:lang w:val="en-GB" w:eastAsia="en-AU"/>
              </w:rPr>
              <w:t xml:space="preserve">This </w:t>
            </w:r>
            <w:r w:rsidR="00464AFC">
              <w:rPr>
                <w:rFonts w:eastAsia="Times New Roman" w:cstheme="minorHAnsi"/>
                <w:lang w:val="en-GB" w:eastAsia="en-AU"/>
              </w:rPr>
              <w:t>G</w:t>
            </w:r>
            <w:r w:rsidRPr="00723C3A">
              <w:rPr>
                <w:rFonts w:eastAsia="Times New Roman" w:cstheme="minorHAnsi"/>
                <w:lang w:val="en-GB" w:eastAsia="en-AU"/>
              </w:rPr>
              <w:t xml:space="preserve">uidance </w:t>
            </w:r>
            <w:r w:rsidR="00464AFC">
              <w:rPr>
                <w:rFonts w:eastAsia="Times New Roman" w:cstheme="minorHAnsi"/>
                <w:lang w:val="en-GB" w:eastAsia="en-AU"/>
              </w:rPr>
              <w:t>N</w:t>
            </w:r>
            <w:r w:rsidRPr="00723C3A">
              <w:rPr>
                <w:rFonts w:eastAsia="Times New Roman" w:cstheme="minorHAnsi"/>
                <w:lang w:val="en-GB" w:eastAsia="en-AU"/>
              </w:rPr>
              <w:t>ote covers a significant proportion of the questions asked during ODD investigations.</w:t>
            </w:r>
            <w:r>
              <w:rPr>
                <w:rFonts w:ascii="Calibri" w:hAnsi="Calibri"/>
                <w:color w:val="1F497D"/>
                <w:szCs w:val="22"/>
              </w:rPr>
              <w:t xml:space="preserve"> </w:t>
            </w:r>
          </w:p>
          <w:p w14:paraId="67FA0791" w14:textId="60E532B8" w:rsidR="00723C3A" w:rsidRPr="00621F4D" w:rsidRDefault="00723C3A" w:rsidP="00723C3A">
            <w:pPr>
              <w:spacing w:before="60" w:after="60" w:line="260" w:lineRule="atLeast"/>
              <w:contextualSpacing/>
              <w:jc w:val="both"/>
              <w:rPr>
                <w:rFonts w:eastAsia="Times New Roman" w:cstheme="minorHAnsi"/>
                <w:kern w:val="28"/>
                <w:sz w:val="24"/>
                <w:szCs w:val="24"/>
                <w:lang w:val="en-US" w:eastAsia="en-AU"/>
              </w:rPr>
            </w:pPr>
          </w:p>
        </w:tc>
      </w:tr>
    </w:tbl>
    <w:p w14:paraId="0AC491A8" w14:textId="77777777" w:rsidR="00963A4B" w:rsidRDefault="00963A4B" w:rsidP="00963A4B">
      <w:pPr>
        <w:pStyle w:val="BodyText"/>
        <w:numPr>
          <w:ilvl w:val="0"/>
          <w:numId w:val="0"/>
        </w:numPr>
        <w:sectPr w:rsidR="00963A4B" w:rsidSect="004F3D39">
          <w:footerReference w:type="default" r:id="rId13"/>
          <w:headerReference w:type="first" r:id="rId14"/>
          <w:footerReference w:type="first" r:id="rId15"/>
          <w:pgSz w:w="11907" w:h="16839" w:code="9"/>
          <w:pgMar w:top="1361" w:right="1077" w:bottom="1417" w:left="1077" w:header="1106" w:footer="397" w:gutter="0"/>
          <w:cols w:space="708"/>
          <w:titlePg/>
          <w:docGrid w:linePitch="360"/>
        </w:sectPr>
      </w:pPr>
    </w:p>
    <w:tbl>
      <w:tblPr>
        <w:tblStyle w:val="TableGrid"/>
        <w:tblW w:w="0" w:type="auto"/>
        <w:tblLook w:val="04A0" w:firstRow="1" w:lastRow="0" w:firstColumn="1" w:lastColumn="0" w:noHBand="0" w:noVBand="1"/>
      </w:tblPr>
      <w:tblGrid>
        <w:gridCol w:w="9753"/>
      </w:tblGrid>
      <w:tr w:rsidR="0053589A" w14:paraId="4801535B" w14:textId="77777777" w:rsidTr="001E72C7">
        <w:tc>
          <w:tcPr>
            <w:tcW w:w="9753" w:type="dxa"/>
          </w:tcPr>
          <w:p w14:paraId="1872F198" w14:textId="77777777" w:rsidR="00963A4B" w:rsidRDefault="00963A4B" w:rsidP="00963A4B">
            <w:pPr>
              <w:pStyle w:val="BodyText"/>
            </w:pPr>
            <w:bookmarkStart w:id="0" w:name="_Toc465415777"/>
            <w:bookmarkStart w:id="1" w:name="_Toc305142449"/>
          </w:p>
          <w:p w14:paraId="0CAB0E71" w14:textId="77777777" w:rsidR="00963A4B" w:rsidRDefault="00963A4B" w:rsidP="00963A4B">
            <w:pPr>
              <w:rPr>
                <w:color w:val="000000" w:themeColor="text1"/>
              </w:rPr>
            </w:pPr>
            <w:r>
              <w:br w:type="page"/>
            </w:r>
          </w:p>
          <w:tbl>
            <w:tblPr>
              <w:tblStyle w:val="TableGrid"/>
              <w:tblpPr w:leftFromText="181" w:rightFromText="181" w:vertAnchor="page" w:horzAnchor="margin" w:tblpXSpec="center" w:tblpY="2521"/>
              <w:tblOverlap w:val="never"/>
              <w:tblW w:w="6237" w:type="dxa"/>
              <w:tblLook w:val="04A0" w:firstRow="1" w:lastRow="0" w:firstColumn="1" w:lastColumn="0" w:noHBand="0" w:noVBand="1"/>
            </w:tblPr>
            <w:tblGrid>
              <w:gridCol w:w="1701"/>
              <w:gridCol w:w="4536"/>
            </w:tblGrid>
            <w:tr w:rsidR="00963A4B" w14:paraId="4D43234C" w14:textId="77777777" w:rsidTr="00963A4B">
              <w:trPr>
                <w:trHeight w:val="2127"/>
              </w:trPr>
              <w:tc>
                <w:tcPr>
                  <w:tcW w:w="6237" w:type="dxa"/>
                  <w:gridSpan w:val="2"/>
                  <w:tcBorders>
                    <w:bottom w:val="single" w:sz="4" w:space="0" w:color="000000" w:themeColor="text1"/>
                  </w:tcBorders>
                </w:tcPr>
                <w:p w14:paraId="4C215760" w14:textId="2CE468BD" w:rsidR="00963A4B" w:rsidRDefault="00126841" w:rsidP="00963A4B">
                  <w:pPr>
                    <w:pStyle w:val="Title"/>
                  </w:pPr>
                  <w:sdt>
                    <w:sdtPr>
                      <w:alias w:val="Title"/>
                      <w:tag w:val=""/>
                      <w:id w:val="559062101"/>
                      <w:placeholder>
                        <w:docPart w:val="89BC384A403343639DFCDC9037CBE074"/>
                      </w:placeholder>
                      <w:dataBinding w:prefixMappings="xmlns:ns0='http://purl.org/dc/elements/1.1/' xmlns:ns1='http://schemas.openxmlformats.org/package/2006/metadata/core-properties' " w:xpath="/ns1:coreProperties[1]/ns0:title[1]" w:storeItemID="{6C3C8BC8-F283-45AE-878A-BAB7291924A1}"/>
                      <w:text w:multiLine="1"/>
                    </w:sdtPr>
                    <w:sdtContent>
                      <w:r w:rsidR="00723C3A">
                        <w:t>Guidance Note 37: Template Operational Due Diligence Questionnaire</w:t>
                      </w:r>
                    </w:sdtContent>
                  </w:sdt>
                </w:p>
                <w:sdt>
                  <w:sdtPr>
                    <w:alias w:val="Subject"/>
                    <w:tag w:val=""/>
                    <w:id w:val="-776412593"/>
                    <w:placeholder>
                      <w:docPart w:val="7000E4FB9AAC48C894F6A8F5AB15F12D"/>
                    </w:placeholder>
                    <w:dataBinding w:prefixMappings="xmlns:ns0='http://purl.org/dc/elements/1.1/' xmlns:ns1='http://schemas.openxmlformats.org/package/2006/metadata/core-properties' " w:xpath="/ns1:coreProperties[1]/ns0:subject[1]" w:storeItemID="{6C3C8BC8-F283-45AE-878A-BAB7291924A1}"/>
                    <w:text w:multiLine="1"/>
                  </w:sdtPr>
                  <w:sdtContent>
                    <w:p w14:paraId="3621E461" w14:textId="77777777" w:rsidR="00963A4B" w:rsidRPr="008433A2" w:rsidRDefault="00963A4B" w:rsidP="00963A4B">
                      <w:pPr>
                        <w:pStyle w:val="Subtitle"/>
                      </w:pPr>
                      <w:r>
                        <w:t>[INVESTMENT MANAGER]</w:t>
                      </w:r>
                    </w:p>
                  </w:sdtContent>
                </w:sdt>
              </w:tc>
            </w:tr>
            <w:tr w:rsidR="00963A4B" w14:paraId="4A4E3976" w14:textId="77777777" w:rsidTr="00963A4B">
              <w:tc>
                <w:tcPr>
                  <w:tcW w:w="1701" w:type="dxa"/>
                  <w:tcBorders>
                    <w:top w:val="single" w:sz="4" w:space="0" w:color="000000" w:themeColor="text1"/>
                    <w:bottom w:val="single" w:sz="4" w:space="0" w:color="000000" w:themeColor="text1"/>
                  </w:tcBorders>
                </w:tcPr>
                <w:p w14:paraId="23ADEE15" w14:textId="77777777" w:rsidR="00963A4B" w:rsidRDefault="00963A4B" w:rsidP="00963A4B">
                  <w:pPr>
                    <w:pStyle w:val="InfoHeading"/>
                  </w:pPr>
                  <w:r>
                    <w:t>Author:</w:t>
                  </w:r>
                </w:p>
              </w:tc>
              <w:sdt>
                <w:sdtPr>
                  <w:alias w:val="Author"/>
                  <w:tag w:val=""/>
                  <w:id w:val="1472486447"/>
                  <w:placeholder>
                    <w:docPart w:val="BAFFE49AC06540C699D6B55F7B62DD89"/>
                  </w:placeholder>
                  <w:dataBinding w:prefixMappings="xmlns:ns0='http://purl.org/dc/elements/1.1/' xmlns:ns1='http://schemas.openxmlformats.org/package/2006/metadata/core-properties' " w:xpath="/ns1:coreProperties[1]/ns0:creator[1]" w:storeItemID="{6C3C8BC8-F283-45AE-878A-BAB7291924A1}"/>
                  <w:text w:multiLine="1"/>
                </w:sdtPr>
                <w:sdtContent>
                  <w:tc>
                    <w:tcPr>
                      <w:tcW w:w="4536" w:type="dxa"/>
                      <w:tcBorders>
                        <w:top w:val="single" w:sz="4" w:space="0" w:color="000000" w:themeColor="text1"/>
                        <w:bottom w:val="single" w:sz="4" w:space="0" w:color="000000" w:themeColor="text1"/>
                      </w:tcBorders>
                    </w:tcPr>
                    <w:p w14:paraId="62935C71" w14:textId="77777777" w:rsidR="00963A4B" w:rsidRDefault="00963A4B" w:rsidP="00963A4B">
                      <w:pPr>
                        <w:pStyle w:val="InfoText"/>
                      </w:pPr>
                      <w:r>
                        <w:t>[Name]</w:t>
                      </w:r>
                    </w:p>
                  </w:tc>
                </w:sdtContent>
              </w:sdt>
            </w:tr>
            <w:tr w:rsidR="00963A4B" w14:paraId="7421806B" w14:textId="77777777" w:rsidTr="00963A4B">
              <w:tc>
                <w:tcPr>
                  <w:tcW w:w="1701" w:type="dxa"/>
                  <w:tcBorders>
                    <w:top w:val="single" w:sz="4" w:space="0" w:color="000000" w:themeColor="text1"/>
                    <w:bottom w:val="single" w:sz="4" w:space="0" w:color="000000" w:themeColor="text1"/>
                  </w:tcBorders>
                </w:tcPr>
                <w:p w14:paraId="35FF389D" w14:textId="77777777" w:rsidR="00963A4B" w:rsidRDefault="00963A4B" w:rsidP="00963A4B">
                  <w:pPr>
                    <w:pStyle w:val="InfoHeading"/>
                  </w:pPr>
                  <w:r>
                    <w:t>Position Title:</w:t>
                  </w:r>
                </w:p>
              </w:tc>
              <w:sdt>
                <w:sdtPr>
                  <w:alias w:val="Position"/>
                  <w:tag w:val="Position"/>
                  <w:id w:val="-1131559183"/>
                  <w:placeholder>
                    <w:docPart w:val="B590598F4D04449EA685B44F080E271E"/>
                  </w:placeholder>
                  <w:showingPlcHdr/>
                  <w:text w:multiLine="1"/>
                </w:sdtPr>
                <w:sdtContent>
                  <w:tc>
                    <w:tcPr>
                      <w:tcW w:w="4536" w:type="dxa"/>
                      <w:tcBorders>
                        <w:top w:val="single" w:sz="4" w:space="0" w:color="000000" w:themeColor="text1"/>
                        <w:bottom w:val="single" w:sz="4" w:space="0" w:color="000000" w:themeColor="text1"/>
                      </w:tcBorders>
                    </w:tcPr>
                    <w:p w14:paraId="1B2BA339" w14:textId="77777777" w:rsidR="00963A4B" w:rsidRDefault="00963A4B" w:rsidP="00963A4B">
                      <w:pPr>
                        <w:pStyle w:val="InfoText"/>
                      </w:pPr>
                      <w:r>
                        <w:t>[Position]</w:t>
                      </w:r>
                    </w:p>
                  </w:tc>
                </w:sdtContent>
              </w:sdt>
            </w:tr>
          </w:tbl>
          <w:p w14:paraId="21587691" w14:textId="77777777" w:rsidR="00963A4B" w:rsidRDefault="00963A4B" w:rsidP="0053589A">
            <w:pPr>
              <w:pStyle w:val="TOCHeading"/>
            </w:pPr>
          </w:p>
          <w:p w14:paraId="1384B704" w14:textId="77777777" w:rsidR="00963A4B" w:rsidRDefault="00963A4B" w:rsidP="0053589A">
            <w:pPr>
              <w:pStyle w:val="TOCHeading"/>
            </w:pPr>
          </w:p>
          <w:p w14:paraId="656DD08B" w14:textId="77777777" w:rsidR="00963A4B" w:rsidRDefault="00963A4B" w:rsidP="0053589A">
            <w:pPr>
              <w:pStyle w:val="TOCHeading"/>
            </w:pPr>
          </w:p>
          <w:p w14:paraId="40E65843" w14:textId="77777777" w:rsidR="00963A4B" w:rsidRDefault="00963A4B" w:rsidP="0053589A">
            <w:pPr>
              <w:pStyle w:val="TOCHeading"/>
            </w:pPr>
          </w:p>
          <w:p w14:paraId="5FD4CE2A" w14:textId="77777777" w:rsidR="00963A4B" w:rsidRDefault="00963A4B" w:rsidP="0053589A">
            <w:pPr>
              <w:pStyle w:val="TOCHeading"/>
            </w:pPr>
          </w:p>
          <w:p w14:paraId="01F61A92" w14:textId="77777777" w:rsidR="00963A4B" w:rsidRDefault="00963A4B" w:rsidP="0053589A">
            <w:pPr>
              <w:pStyle w:val="TOCHeading"/>
            </w:pPr>
          </w:p>
          <w:p w14:paraId="1F24208C" w14:textId="77777777" w:rsidR="0053589A" w:rsidRDefault="0053589A" w:rsidP="0053589A">
            <w:pPr>
              <w:pStyle w:val="TOCHeading"/>
            </w:pPr>
            <w:r w:rsidRPr="001E72C7">
              <w:t>Contents</w:t>
            </w:r>
          </w:p>
        </w:tc>
      </w:tr>
    </w:tbl>
    <w:bookmarkStart w:id="2" w:name="bmkTOC"/>
    <w:bookmarkEnd w:id="2"/>
    <w:p w14:paraId="2263F185" w14:textId="77777777" w:rsidR="00A322AD" w:rsidRPr="00A322AD" w:rsidRDefault="00464AFC">
      <w:pPr>
        <w:pStyle w:val="TOC4"/>
        <w:rPr>
          <w:rFonts w:eastAsiaTheme="minorEastAsia" w:cstheme="minorBidi"/>
          <w:b w:val="0"/>
          <w:noProof/>
          <w:color w:val="auto"/>
          <w:szCs w:val="22"/>
          <w:lang w:eastAsia="en-AU"/>
        </w:rPr>
      </w:pPr>
      <w:r>
        <w:fldChar w:fldCharType="begin"/>
      </w:r>
      <w:r>
        <w:instrText xml:space="preserve"> HYPERLINK \l "_Toc506544296" </w:instrText>
      </w:r>
      <w:r>
        <w:fldChar w:fldCharType="separate"/>
      </w:r>
      <w:r w:rsidR="00A322AD" w:rsidRPr="00A322AD">
        <w:rPr>
          <w:rStyle w:val="Hyperlink"/>
          <w:noProof/>
          <w:color w:val="auto"/>
        </w:rPr>
        <w:t>1.</w:t>
      </w:r>
      <w:r w:rsidR="00A322AD" w:rsidRPr="00A322AD">
        <w:rPr>
          <w:rFonts w:eastAsiaTheme="minorEastAsia" w:cstheme="minorBidi"/>
          <w:b w:val="0"/>
          <w:noProof/>
          <w:color w:val="auto"/>
          <w:szCs w:val="22"/>
          <w:lang w:eastAsia="en-AU"/>
        </w:rPr>
        <w:tab/>
      </w:r>
      <w:r w:rsidR="00A322AD" w:rsidRPr="00A322AD">
        <w:rPr>
          <w:rStyle w:val="Hyperlink"/>
          <w:noProof/>
          <w:color w:val="auto"/>
        </w:rPr>
        <w:t>Organisational Structure</w:t>
      </w:r>
      <w:r w:rsidR="00A322AD" w:rsidRPr="00A322AD">
        <w:rPr>
          <w:noProof/>
          <w:webHidden/>
          <w:color w:val="auto"/>
        </w:rPr>
        <w:tab/>
      </w:r>
      <w:r w:rsidR="00A322AD" w:rsidRPr="00A322AD">
        <w:rPr>
          <w:noProof/>
          <w:webHidden/>
          <w:color w:val="auto"/>
        </w:rPr>
        <w:fldChar w:fldCharType="begin"/>
      </w:r>
      <w:r w:rsidR="00A322AD" w:rsidRPr="00A322AD">
        <w:rPr>
          <w:noProof/>
          <w:webHidden/>
          <w:color w:val="auto"/>
        </w:rPr>
        <w:instrText xml:space="preserve"> PAGEREF _Toc506544296 \h </w:instrText>
      </w:r>
      <w:r w:rsidR="00A322AD" w:rsidRPr="00A322AD">
        <w:rPr>
          <w:noProof/>
          <w:webHidden/>
          <w:color w:val="auto"/>
        </w:rPr>
      </w:r>
      <w:r w:rsidR="00A322AD" w:rsidRPr="00A322AD">
        <w:rPr>
          <w:noProof/>
          <w:webHidden/>
          <w:color w:val="auto"/>
        </w:rPr>
        <w:fldChar w:fldCharType="separate"/>
      </w:r>
      <w:r w:rsidR="00F92273">
        <w:rPr>
          <w:noProof/>
          <w:webHidden/>
          <w:color w:val="auto"/>
        </w:rPr>
        <w:t>4</w:t>
      </w:r>
      <w:r w:rsidR="00A322AD" w:rsidRPr="00A322AD">
        <w:rPr>
          <w:noProof/>
          <w:webHidden/>
          <w:color w:val="auto"/>
        </w:rPr>
        <w:fldChar w:fldCharType="end"/>
      </w:r>
      <w:r>
        <w:rPr>
          <w:noProof/>
          <w:color w:val="auto"/>
        </w:rPr>
        <w:fldChar w:fldCharType="end"/>
      </w:r>
    </w:p>
    <w:p w14:paraId="6F3538E8" w14:textId="77777777" w:rsidR="00A322AD" w:rsidRPr="00A322AD" w:rsidRDefault="00126841">
      <w:pPr>
        <w:pStyle w:val="TOC4"/>
        <w:rPr>
          <w:rFonts w:eastAsiaTheme="minorEastAsia" w:cstheme="minorBidi"/>
          <w:b w:val="0"/>
          <w:noProof/>
          <w:color w:val="auto"/>
          <w:szCs w:val="22"/>
          <w:lang w:eastAsia="en-AU"/>
        </w:rPr>
      </w:pPr>
      <w:hyperlink w:anchor="_Toc506544297" w:history="1">
        <w:r w:rsidR="00A322AD" w:rsidRPr="00A322AD">
          <w:rPr>
            <w:rStyle w:val="Hyperlink"/>
            <w:noProof/>
            <w:color w:val="auto"/>
          </w:rPr>
          <w:t>2.</w:t>
        </w:r>
        <w:r w:rsidR="00A322AD" w:rsidRPr="00A322AD">
          <w:rPr>
            <w:rFonts w:eastAsiaTheme="minorEastAsia" w:cstheme="minorBidi"/>
            <w:b w:val="0"/>
            <w:noProof/>
            <w:color w:val="auto"/>
            <w:szCs w:val="22"/>
            <w:lang w:eastAsia="en-AU"/>
          </w:rPr>
          <w:tab/>
        </w:r>
        <w:r w:rsidR="00A322AD" w:rsidRPr="00A322AD">
          <w:rPr>
            <w:rStyle w:val="Hyperlink"/>
            <w:noProof/>
            <w:color w:val="auto"/>
          </w:rPr>
          <w:t>Personnel</w:t>
        </w:r>
        <w:r w:rsidR="00A322AD" w:rsidRPr="00A322AD">
          <w:rPr>
            <w:noProof/>
            <w:webHidden/>
            <w:color w:val="auto"/>
          </w:rPr>
          <w:tab/>
        </w:r>
        <w:r w:rsidR="00F92273">
          <w:rPr>
            <w:noProof/>
            <w:webHidden/>
            <w:color w:val="auto"/>
          </w:rPr>
          <w:t>6</w:t>
        </w:r>
      </w:hyperlink>
    </w:p>
    <w:p w14:paraId="67D501F5" w14:textId="77777777" w:rsidR="00A322AD" w:rsidRPr="00A322AD" w:rsidRDefault="00126841">
      <w:pPr>
        <w:pStyle w:val="TOC4"/>
        <w:rPr>
          <w:rFonts w:eastAsiaTheme="minorEastAsia" w:cstheme="minorBidi"/>
          <w:b w:val="0"/>
          <w:noProof/>
          <w:color w:val="auto"/>
          <w:szCs w:val="22"/>
          <w:lang w:eastAsia="en-AU"/>
        </w:rPr>
      </w:pPr>
      <w:hyperlink w:anchor="_Toc506544298" w:history="1">
        <w:r w:rsidR="00A322AD" w:rsidRPr="00A322AD">
          <w:rPr>
            <w:rStyle w:val="Hyperlink"/>
            <w:noProof/>
            <w:color w:val="auto"/>
          </w:rPr>
          <w:t>3.</w:t>
        </w:r>
        <w:r w:rsidR="00A322AD" w:rsidRPr="00A322AD">
          <w:rPr>
            <w:rFonts w:eastAsiaTheme="minorEastAsia" w:cstheme="minorBidi"/>
            <w:b w:val="0"/>
            <w:noProof/>
            <w:color w:val="auto"/>
            <w:szCs w:val="22"/>
            <w:lang w:eastAsia="en-AU"/>
          </w:rPr>
          <w:tab/>
        </w:r>
        <w:r w:rsidR="00A322AD" w:rsidRPr="00A322AD">
          <w:rPr>
            <w:rStyle w:val="Hyperlink"/>
            <w:noProof/>
            <w:color w:val="auto"/>
          </w:rPr>
          <w:t>Governance</w:t>
        </w:r>
        <w:r w:rsidR="00A322AD" w:rsidRPr="00A322AD">
          <w:rPr>
            <w:noProof/>
            <w:webHidden/>
            <w:color w:val="auto"/>
          </w:rPr>
          <w:tab/>
        </w:r>
        <w:r w:rsidR="00F92273">
          <w:rPr>
            <w:noProof/>
            <w:webHidden/>
            <w:color w:val="auto"/>
          </w:rPr>
          <w:t>8</w:t>
        </w:r>
      </w:hyperlink>
    </w:p>
    <w:p w14:paraId="71B90093" w14:textId="77777777" w:rsidR="00A322AD" w:rsidRPr="00A322AD" w:rsidRDefault="00126841">
      <w:pPr>
        <w:pStyle w:val="TOC4"/>
        <w:rPr>
          <w:rFonts w:eastAsiaTheme="minorEastAsia" w:cstheme="minorBidi"/>
          <w:b w:val="0"/>
          <w:noProof/>
          <w:color w:val="auto"/>
          <w:szCs w:val="22"/>
          <w:lang w:eastAsia="en-AU"/>
        </w:rPr>
      </w:pPr>
      <w:hyperlink w:anchor="_Toc506544299" w:history="1">
        <w:r w:rsidR="00A322AD" w:rsidRPr="00A322AD">
          <w:rPr>
            <w:rStyle w:val="Hyperlink"/>
            <w:noProof/>
            <w:color w:val="auto"/>
          </w:rPr>
          <w:t>4.</w:t>
        </w:r>
        <w:r w:rsidR="00A322AD" w:rsidRPr="00A322AD">
          <w:rPr>
            <w:rFonts w:eastAsiaTheme="minorEastAsia" w:cstheme="minorBidi"/>
            <w:b w:val="0"/>
            <w:noProof/>
            <w:color w:val="auto"/>
            <w:szCs w:val="22"/>
            <w:lang w:eastAsia="en-AU"/>
          </w:rPr>
          <w:tab/>
        </w:r>
        <w:r w:rsidR="00A322AD" w:rsidRPr="00A322AD">
          <w:rPr>
            <w:rStyle w:val="Hyperlink"/>
            <w:noProof/>
            <w:color w:val="auto"/>
          </w:rPr>
          <w:t>Trading Process and Operational Functions</w:t>
        </w:r>
        <w:r w:rsidR="00A322AD" w:rsidRPr="00A322AD">
          <w:rPr>
            <w:noProof/>
            <w:webHidden/>
            <w:color w:val="auto"/>
          </w:rPr>
          <w:tab/>
        </w:r>
        <w:r w:rsidR="00F92273">
          <w:rPr>
            <w:noProof/>
            <w:webHidden/>
            <w:color w:val="auto"/>
          </w:rPr>
          <w:t>12</w:t>
        </w:r>
      </w:hyperlink>
    </w:p>
    <w:p w14:paraId="6157E8CF" w14:textId="19585AC4" w:rsidR="00A322AD" w:rsidRPr="00A322AD" w:rsidRDefault="00126841">
      <w:pPr>
        <w:pStyle w:val="TOC4"/>
        <w:rPr>
          <w:rFonts w:eastAsiaTheme="minorEastAsia" w:cstheme="minorBidi"/>
          <w:b w:val="0"/>
          <w:noProof/>
          <w:color w:val="auto"/>
          <w:szCs w:val="22"/>
          <w:lang w:eastAsia="en-AU"/>
        </w:rPr>
      </w:pPr>
      <w:hyperlink w:anchor="_Toc506544300" w:history="1">
        <w:r w:rsidR="00A322AD" w:rsidRPr="00A322AD">
          <w:rPr>
            <w:rStyle w:val="Hyperlink"/>
            <w:noProof/>
            <w:color w:val="auto"/>
          </w:rPr>
          <w:t>5.</w:t>
        </w:r>
        <w:r w:rsidR="00A322AD" w:rsidRPr="00A322AD">
          <w:rPr>
            <w:rFonts w:eastAsiaTheme="minorEastAsia" w:cstheme="minorBidi"/>
            <w:b w:val="0"/>
            <w:noProof/>
            <w:color w:val="auto"/>
            <w:szCs w:val="22"/>
            <w:lang w:eastAsia="en-AU"/>
          </w:rPr>
          <w:tab/>
        </w:r>
        <w:r w:rsidR="00A322AD" w:rsidRPr="00A322AD">
          <w:rPr>
            <w:rStyle w:val="Hyperlink"/>
            <w:noProof/>
            <w:color w:val="auto"/>
          </w:rPr>
          <w:t>Valuations</w:t>
        </w:r>
        <w:r w:rsidR="00A322AD" w:rsidRPr="00A322AD">
          <w:rPr>
            <w:noProof/>
            <w:webHidden/>
            <w:color w:val="auto"/>
          </w:rPr>
          <w:tab/>
        </w:r>
        <w:r w:rsidR="00D13E6F">
          <w:rPr>
            <w:noProof/>
            <w:webHidden/>
            <w:color w:val="auto"/>
          </w:rPr>
          <w:t>19</w:t>
        </w:r>
      </w:hyperlink>
    </w:p>
    <w:p w14:paraId="048B2C23" w14:textId="305D5B19" w:rsidR="00A322AD" w:rsidRPr="00A322AD" w:rsidRDefault="00126841">
      <w:pPr>
        <w:pStyle w:val="TOC4"/>
        <w:rPr>
          <w:rFonts w:eastAsiaTheme="minorEastAsia" w:cstheme="minorBidi"/>
          <w:b w:val="0"/>
          <w:noProof/>
          <w:color w:val="auto"/>
          <w:szCs w:val="22"/>
          <w:lang w:eastAsia="en-AU"/>
        </w:rPr>
      </w:pPr>
      <w:hyperlink w:anchor="_Toc506544301" w:history="1">
        <w:r w:rsidR="00A322AD" w:rsidRPr="00A322AD">
          <w:rPr>
            <w:rStyle w:val="Hyperlink"/>
            <w:noProof/>
            <w:color w:val="auto"/>
          </w:rPr>
          <w:t>6.</w:t>
        </w:r>
        <w:r w:rsidR="00A322AD" w:rsidRPr="00A322AD">
          <w:rPr>
            <w:rFonts w:eastAsiaTheme="minorEastAsia" w:cstheme="minorBidi"/>
            <w:b w:val="0"/>
            <w:noProof/>
            <w:color w:val="auto"/>
            <w:szCs w:val="22"/>
            <w:lang w:eastAsia="en-AU"/>
          </w:rPr>
          <w:tab/>
        </w:r>
        <w:r w:rsidR="00A322AD" w:rsidRPr="00A322AD">
          <w:rPr>
            <w:rStyle w:val="Hyperlink"/>
            <w:noProof/>
            <w:color w:val="auto"/>
          </w:rPr>
          <w:t>IT Systems and Security</w:t>
        </w:r>
        <w:r w:rsidR="00A322AD" w:rsidRPr="00A322AD">
          <w:rPr>
            <w:noProof/>
            <w:webHidden/>
            <w:color w:val="auto"/>
          </w:rPr>
          <w:tab/>
        </w:r>
        <w:r w:rsidR="00F92273">
          <w:rPr>
            <w:noProof/>
            <w:webHidden/>
            <w:color w:val="auto"/>
          </w:rPr>
          <w:t>2</w:t>
        </w:r>
        <w:r w:rsidR="00D13E6F">
          <w:rPr>
            <w:noProof/>
            <w:webHidden/>
            <w:color w:val="auto"/>
          </w:rPr>
          <w:t>0</w:t>
        </w:r>
      </w:hyperlink>
    </w:p>
    <w:p w14:paraId="6A28F382" w14:textId="30C46019" w:rsidR="00A322AD" w:rsidRPr="00A322AD" w:rsidRDefault="00126841">
      <w:pPr>
        <w:pStyle w:val="TOC4"/>
        <w:rPr>
          <w:rFonts w:eastAsiaTheme="minorEastAsia" w:cstheme="minorBidi"/>
          <w:b w:val="0"/>
          <w:noProof/>
          <w:color w:val="auto"/>
          <w:szCs w:val="22"/>
          <w:lang w:eastAsia="en-AU"/>
        </w:rPr>
      </w:pPr>
      <w:hyperlink w:anchor="_Toc506544302" w:history="1">
        <w:r w:rsidR="00A322AD" w:rsidRPr="00A322AD">
          <w:rPr>
            <w:rStyle w:val="Hyperlink"/>
            <w:noProof/>
            <w:color w:val="auto"/>
          </w:rPr>
          <w:t>7.</w:t>
        </w:r>
        <w:r w:rsidR="00A322AD" w:rsidRPr="00A322AD">
          <w:rPr>
            <w:rFonts w:eastAsiaTheme="minorEastAsia" w:cstheme="minorBidi"/>
            <w:b w:val="0"/>
            <w:noProof/>
            <w:color w:val="auto"/>
            <w:szCs w:val="22"/>
            <w:lang w:eastAsia="en-AU"/>
          </w:rPr>
          <w:tab/>
        </w:r>
        <w:r w:rsidR="00A322AD" w:rsidRPr="00A322AD">
          <w:rPr>
            <w:rStyle w:val="Hyperlink"/>
            <w:noProof/>
            <w:color w:val="auto"/>
          </w:rPr>
          <w:t>Business Continuity and Disaster Recovery</w:t>
        </w:r>
        <w:r w:rsidR="00A322AD" w:rsidRPr="00A322AD">
          <w:rPr>
            <w:noProof/>
            <w:webHidden/>
            <w:color w:val="auto"/>
          </w:rPr>
          <w:tab/>
        </w:r>
        <w:r w:rsidR="00F92273">
          <w:rPr>
            <w:noProof/>
            <w:webHidden/>
            <w:color w:val="auto"/>
          </w:rPr>
          <w:t>2</w:t>
        </w:r>
        <w:r w:rsidR="00D13E6F">
          <w:rPr>
            <w:noProof/>
            <w:webHidden/>
            <w:color w:val="auto"/>
          </w:rPr>
          <w:t>1</w:t>
        </w:r>
      </w:hyperlink>
    </w:p>
    <w:p w14:paraId="4012B64A" w14:textId="4A331A4A" w:rsidR="00A322AD" w:rsidRPr="00A322AD" w:rsidRDefault="00126841">
      <w:pPr>
        <w:pStyle w:val="TOC4"/>
        <w:rPr>
          <w:rFonts w:eastAsiaTheme="minorEastAsia" w:cstheme="minorBidi"/>
          <w:b w:val="0"/>
          <w:noProof/>
          <w:color w:val="auto"/>
          <w:szCs w:val="22"/>
          <w:lang w:eastAsia="en-AU"/>
        </w:rPr>
      </w:pPr>
      <w:hyperlink w:anchor="_Toc506544303" w:history="1">
        <w:r w:rsidR="00A322AD" w:rsidRPr="00A322AD">
          <w:rPr>
            <w:rStyle w:val="Hyperlink"/>
            <w:noProof/>
            <w:color w:val="auto"/>
          </w:rPr>
          <w:t>8.</w:t>
        </w:r>
        <w:r w:rsidR="00A322AD" w:rsidRPr="00A322AD">
          <w:rPr>
            <w:rFonts w:eastAsiaTheme="minorEastAsia" w:cstheme="minorBidi"/>
            <w:b w:val="0"/>
            <w:noProof/>
            <w:color w:val="auto"/>
            <w:szCs w:val="22"/>
            <w:lang w:eastAsia="en-AU"/>
          </w:rPr>
          <w:tab/>
        </w:r>
        <w:r w:rsidR="00A322AD" w:rsidRPr="00A322AD">
          <w:rPr>
            <w:rStyle w:val="Hyperlink"/>
            <w:noProof/>
            <w:color w:val="auto"/>
          </w:rPr>
          <w:t>Service Provider Oversight</w:t>
        </w:r>
        <w:r w:rsidR="00A322AD" w:rsidRPr="00A322AD">
          <w:rPr>
            <w:noProof/>
            <w:webHidden/>
            <w:color w:val="auto"/>
          </w:rPr>
          <w:tab/>
        </w:r>
        <w:r w:rsidR="00F92273">
          <w:rPr>
            <w:noProof/>
            <w:webHidden/>
            <w:color w:val="auto"/>
          </w:rPr>
          <w:t>2</w:t>
        </w:r>
        <w:r w:rsidR="00D13E6F">
          <w:rPr>
            <w:noProof/>
            <w:webHidden/>
            <w:color w:val="auto"/>
          </w:rPr>
          <w:t>2</w:t>
        </w:r>
      </w:hyperlink>
    </w:p>
    <w:p w14:paraId="28E81C96" w14:textId="60E93A9B" w:rsidR="00A322AD" w:rsidRPr="00A322AD" w:rsidRDefault="00126841">
      <w:pPr>
        <w:pStyle w:val="TOC4"/>
        <w:rPr>
          <w:rFonts w:eastAsiaTheme="minorEastAsia" w:cstheme="minorBidi"/>
          <w:b w:val="0"/>
          <w:noProof/>
          <w:color w:val="auto"/>
          <w:szCs w:val="22"/>
          <w:lang w:eastAsia="en-AU"/>
        </w:rPr>
      </w:pPr>
      <w:hyperlink w:anchor="_Toc506544304" w:history="1">
        <w:r w:rsidR="00A322AD" w:rsidRPr="00A322AD">
          <w:rPr>
            <w:rStyle w:val="Hyperlink"/>
            <w:noProof/>
            <w:color w:val="auto"/>
          </w:rPr>
          <w:t>9.</w:t>
        </w:r>
        <w:r w:rsidR="00A322AD" w:rsidRPr="00A322AD">
          <w:rPr>
            <w:rFonts w:eastAsiaTheme="minorEastAsia" w:cstheme="minorBidi"/>
            <w:b w:val="0"/>
            <w:noProof/>
            <w:color w:val="auto"/>
            <w:szCs w:val="22"/>
            <w:lang w:eastAsia="en-AU"/>
          </w:rPr>
          <w:tab/>
        </w:r>
        <w:r w:rsidR="00A322AD" w:rsidRPr="00A322AD">
          <w:rPr>
            <w:rStyle w:val="Hyperlink"/>
            <w:noProof/>
            <w:color w:val="auto"/>
          </w:rPr>
          <w:t>Reporting</w:t>
        </w:r>
        <w:r w:rsidR="00A322AD" w:rsidRPr="00A322AD">
          <w:rPr>
            <w:noProof/>
            <w:webHidden/>
            <w:color w:val="auto"/>
          </w:rPr>
          <w:tab/>
        </w:r>
        <w:r w:rsidR="00F92273">
          <w:rPr>
            <w:noProof/>
            <w:webHidden/>
            <w:color w:val="auto"/>
          </w:rPr>
          <w:t>2</w:t>
        </w:r>
        <w:r w:rsidR="00D13E6F">
          <w:rPr>
            <w:noProof/>
            <w:webHidden/>
            <w:color w:val="auto"/>
          </w:rPr>
          <w:t>2</w:t>
        </w:r>
      </w:hyperlink>
    </w:p>
    <w:p w14:paraId="6B9D68F4" w14:textId="5F4A0F26" w:rsidR="00A322AD" w:rsidRPr="00A322AD" w:rsidRDefault="00126841">
      <w:pPr>
        <w:pStyle w:val="TOC4"/>
        <w:rPr>
          <w:rFonts w:eastAsiaTheme="minorEastAsia" w:cstheme="minorBidi"/>
          <w:b w:val="0"/>
          <w:noProof/>
          <w:color w:val="auto"/>
          <w:szCs w:val="22"/>
          <w:lang w:eastAsia="en-AU"/>
        </w:rPr>
      </w:pPr>
      <w:hyperlink w:anchor="_Toc506544305" w:history="1">
        <w:r w:rsidR="00A322AD" w:rsidRPr="00A322AD">
          <w:rPr>
            <w:rStyle w:val="Hyperlink"/>
            <w:noProof/>
            <w:color w:val="auto"/>
          </w:rPr>
          <w:t>10.</w:t>
        </w:r>
        <w:r w:rsidR="00A322AD" w:rsidRPr="00A322AD">
          <w:rPr>
            <w:rFonts w:eastAsiaTheme="minorEastAsia" w:cstheme="minorBidi"/>
            <w:b w:val="0"/>
            <w:noProof/>
            <w:color w:val="auto"/>
            <w:szCs w:val="22"/>
            <w:lang w:eastAsia="en-AU"/>
          </w:rPr>
          <w:tab/>
        </w:r>
        <w:r w:rsidR="00A322AD" w:rsidRPr="00A322AD">
          <w:rPr>
            <w:rStyle w:val="Hyperlink"/>
            <w:noProof/>
            <w:color w:val="auto"/>
          </w:rPr>
          <w:t>Operational Model Considerations</w:t>
        </w:r>
        <w:r w:rsidR="00A322AD" w:rsidRPr="00A322AD">
          <w:rPr>
            <w:noProof/>
            <w:webHidden/>
            <w:color w:val="auto"/>
          </w:rPr>
          <w:tab/>
        </w:r>
        <w:r w:rsidR="00F92273">
          <w:rPr>
            <w:noProof/>
            <w:webHidden/>
            <w:color w:val="auto"/>
          </w:rPr>
          <w:t>2</w:t>
        </w:r>
        <w:r w:rsidR="00D13E6F">
          <w:rPr>
            <w:noProof/>
            <w:webHidden/>
            <w:color w:val="auto"/>
          </w:rPr>
          <w:t>3</w:t>
        </w:r>
      </w:hyperlink>
    </w:p>
    <w:p w14:paraId="69E35E49" w14:textId="77777777" w:rsidR="0053589A" w:rsidRDefault="0053589A" w:rsidP="0053589A">
      <w:pPr>
        <w:pStyle w:val="BodyText"/>
      </w:pPr>
    </w:p>
    <w:tbl>
      <w:tblPr>
        <w:tblStyle w:val="TableGrid"/>
        <w:tblW w:w="5000" w:type="pct"/>
        <w:tblLayout w:type="fixed"/>
        <w:tblLook w:val="04A0" w:firstRow="1" w:lastRow="0" w:firstColumn="1" w:lastColumn="0" w:noHBand="0" w:noVBand="1"/>
      </w:tblPr>
      <w:tblGrid>
        <w:gridCol w:w="9753"/>
      </w:tblGrid>
      <w:tr w:rsidR="0053589A" w14:paraId="1ED37202" w14:textId="77777777" w:rsidTr="0053589A">
        <w:trPr>
          <w:trHeight w:hRule="exact" w:val="20"/>
        </w:trPr>
        <w:tc>
          <w:tcPr>
            <w:tcW w:w="9752" w:type="dxa"/>
          </w:tcPr>
          <w:p w14:paraId="52A4FEE5" w14:textId="77777777" w:rsidR="0053589A" w:rsidRPr="00ED30A0" w:rsidRDefault="0053589A" w:rsidP="0053589A">
            <w:pPr>
              <w:pStyle w:val="TableofFigures"/>
            </w:pPr>
            <w:bookmarkStart w:id="3" w:name="bmkListOfFigures"/>
            <w:bookmarkEnd w:id="3"/>
          </w:p>
        </w:tc>
      </w:tr>
      <w:tr w:rsidR="0053589A" w14:paraId="3AD694BC" w14:textId="77777777" w:rsidTr="0053589A">
        <w:trPr>
          <w:trHeight w:hRule="exact" w:val="20"/>
        </w:trPr>
        <w:tc>
          <w:tcPr>
            <w:tcW w:w="9752" w:type="dxa"/>
          </w:tcPr>
          <w:p w14:paraId="30C96FE6" w14:textId="77777777" w:rsidR="0053589A" w:rsidRPr="00ED30A0" w:rsidRDefault="0053589A" w:rsidP="0053589A">
            <w:pPr>
              <w:pStyle w:val="TableofFigures"/>
            </w:pPr>
            <w:bookmarkStart w:id="4" w:name="bmkListOfTables"/>
            <w:bookmarkEnd w:id="4"/>
          </w:p>
        </w:tc>
      </w:tr>
    </w:tbl>
    <w:p w14:paraId="5514C364" w14:textId="77777777" w:rsidR="0053589A" w:rsidRDefault="0053589A" w:rsidP="0053589A">
      <w:pPr>
        <w:pStyle w:val="BodyText"/>
      </w:pPr>
    </w:p>
    <w:p w14:paraId="1898BE07" w14:textId="77777777" w:rsidR="0053589A" w:rsidRDefault="0053589A" w:rsidP="0053589A">
      <w:pPr>
        <w:pStyle w:val="BodyText"/>
      </w:pPr>
    </w:p>
    <w:p w14:paraId="36BEDF32" w14:textId="77777777" w:rsidR="0053589A" w:rsidRDefault="0053589A" w:rsidP="0053589A">
      <w:pPr>
        <w:pStyle w:val="BodyText"/>
        <w:sectPr w:rsidR="0053589A" w:rsidSect="004F3D39">
          <w:headerReference w:type="first" r:id="rId16"/>
          <w:footerReference w:type="first" r:id="rId17"/>
          <w:pgSz w:w="11907" w:h="16839" w:code="9"/>
          <w:pgMar w:top="1361" w:right="1077" w:bottom="1417" w:left="1077" w:header="1106" w:footer="397" w:gutter="0"/>
          <w:cols w:space="708"/>
          <w:titlePg/>
          <w:docGrid w:linePitch="360"/>
        </w:sectPr>
      </w:pPr>
    </w:p>
    <w:p w14:paraId="53855409" w14:textId="77777777" w:rsidR="00E717CB" w:rsidRDefault="00E717CB">
      <w:pPr>
        <w:rPr>
          <w:rFonts w:asciiTheme="majorHAnsi" w:eastAsiaTheme="majorEastAsia" w:hAnsiTheme="majorHAnsi" w:cstheme="majorBidi"/>
          <w:b/>
          <w:bCs/>
          <w:color w:val="000000" w:themeColor="text1"/>
          <w:sz w:val="32"/>
          <w:szCs w:val="26"/>
        </w:rPr>
      </w:pPr>
      <w:bookmarkStart w:id="5" w:name="_Toc467053257"/>
      <w:r>
        <w:rPr>
          <w:sz w:val="32"/>
        </w:rPr>
        <w:br w:type="page"/>
      </w:r>
    </w:p>
    <w:p w14:paraId="3CF5B310" w14:textId="77777777" w:rsidR="005B7684" w:rsidRPr="005B7684" w:rsidRDefault="005B7684" w:rsidP="005B7684">
      <w:pPr>
        <w:pStyle w:val="Heading2"/>
        <w:rPr>
          <w:sz w:val="32"/>
        </w:rPr>
      </w:pPr>
      <w:r w:rsidRPr="005B7684">
        <w:rPr>
          <w:sz w:val="32"/>
        </w:rPr>
        <w:t>Summary</w:t>
      </w:r>
    </w:p>
    <w:p w14:paraId="38E345D4" w14:textId="77777777" w:rsidR="005B7684" w:rsidRPr="00A04D40" w:rsidRDefault="005B7684" w:rsidP="005B7684">
      <w:pPr>
        <w:rPr>
          <w:rFonts w:ascii="Palatino" w:hAnsi="Palatino"/>
        </w:rPr>
      </w:pPr>
    </w:p>
    <w:tbl>
      <w:tblPr>
        <w:tblStyle w:val="TableGrid"/>
        <w:tblW w:w="0" w:type="auto"/>
        <w:tblInd w:w="72" w:type="dxa"/>
        <w:tblCellMar>
          <w:left w:w="72" w:type="dxa"/>
          <w:right w:w="72" w:type="dxa"/>
        </w:tblCellMar>
        <w:tblLook w:val="01E0" w:firstRow="1" w:lastRow="1" w:firstColumn="1" w:lastColumn="1" w:noHBand="0" w:noVBand="0"/>
      </w:tblPr>
      <w:tblGrid>
        <w:gridCol w:w="4526"/>
        <w:gridCol w:w="4563"/>
      </w:tblGrid>
      <w:tr w:rsidR="005B7684" w:rsidRPr="00A04D40" w14:paraId="6D2DA2A2" w14:textId="77777777" w:rsidTr="00F92273">
        <w:trPr>
          <w:cantSplit/>
          <w:tblHeader/>
        </w:trPr>
        <w:tc>
          <w:tcPr>
            <w:tcW w:w="4526" w:type="dxa"/>
            <w:tcBorders>
              <w:top w:val="single" w:sz="4" w:space="0" w:color="000000" w:themeColor="accent3"/>
              <w:bottom w:val="single" w:sz="4" w:space="0" w:color="000000" w:themeColor="accent3"/>
            </w:tcBorders>
            <w:shd w:val="clear" w:color="auto" w:fill="auto"/>
            <w:vAlign w:val="bottom"/>
          </w:tcPr>
          <w:p w14:paraId="01FAA7C4" w14:textId="77777777" w:rsidR="005B7684" w:rsidRPr="005B7684" w:rsidRDefault="005B7684" w:rsidP="005B7684">
            <w:pPr>
              <w:pStyle w:val="TableText"/>
              <w:rPr>
                <w:rFonts w:asciiTheme="minorHAnsi" w:hAnsiTheme="minorHAnsi"/>
                <w:sz w:val="22"/>
                <w:lang w:eastAsia="en-GB"/>
              </w:rPr>
            </w:pPr>
            <w:r w:rsidRPr="005B7684">
              <w:rPr>
                <w:rFonts w:asciiTheme="minorHAnsi" w:hAnsiTheme="minorHAnsi"/>
                <w:sz w:val="22"/>
                <w:lang w:eastAsia="en-GB"/>
              </w:rPr>
              <w:t>Firm legal name:</w:t>
            </w:r>
          </w:p>
        </w:tc>
        <w:tc>
          <w:tcPr>
            <w:tcW w:w="4563" w:type="dxa"/>
            <w:tcBorders>
              <w:top w:val="single" w:sz="4" w:space="0" w:color="000000" w:themeColor="accent3"/>
              <w:bottom w:val="single" w:sz="4" w:space="0" w:color="000000" w:themeColor="accent3"/>
            </w:tcBorders>
            <w:shd w:val="clear" w:color="auto" w:fill="auto"/>
            <w:vAlign w:val="bottom"/>
          </w:tcPr>
          <w:p w14:paraId="0802C434" w14:textId="77777777" w:rsidR="005B7684" w:rsidRPr="005B7684" w:rsidRDefault="005B7684" w:rsidP="005B7684">
            <w:pPr>
              <w:pStyle w:val="TableHeadingText"/>
              <w:rPr>
                <w:rFonts w:asciiTheme="minorHAnsi" w:eastAsiaTheme="minorHAnsi" w:hAnsiTheme="minorHAnsi" w:cs="Times New Roman"/>
                <w:b w:val="0"/>
                <w:color w:val="000000" w:themeColor="text1"/>
                <w:sz w:val="22"/>
                <w:lang w:val="en-AU" w:eastAsia="en-GB"/>
              </w:rPr>
            </w:pPr>
          </w:p>
        </w:tc>
      </w:tr>
      <w:tr w:rsidR="005B7684" w:rsidRPr="00A04D40" w14:paraId="12F557FA" w14:textId="77777777" w:rsidTr="00F92273">
        <w:trPr>
          <w:cantSplit/>
        </w:trPr>
        <w:tc>
          <w:tcPr>
            <w:tcW w:w="4526" w:type="dxa"/>
            <w:tcBorders>
              <w:top w:val="single" w:sz="4" w:space="0" w:color="000000" w:themeColor="accent3"/>
              <w:bottom w:val="single" w:sz="4" w:space="0" w:color="000000" w:themeColor="accent3"/>
            </w:tcBorders>
            <w:shd w:val="clear" w:color="auto" w:fill="auto"/>
          </w:tcPr>
          <w:p w14:paraId="0AC503FA" w14:textId="77777777" w:rsidR="005B7684" w:rsidRPr="005B7684" w:rsidRDefault="005B7684" w:rsidP="005B7684">
            <w:pPr>
              <w:pStyle w:val="TableText"/>
              <w:rPr>
                <w:rFonts w:asciiTheme="minorHAnsi" w:hAnsiTheme="minorHAnsi"/>
                <w:sz w:val="22"/>
                <w:lang w:eastAsia="en-GB"/>
              </w:rPr>
            </w:pPr>
            <w:r w:rsidRPr="005B7684">
              <w:rPr>
                <w:rFonts w:asciiTheme="minorHAnsi" w:hAnsiTheme="minorHAnsi"/>
                <w:sz w:val="22"/>
                <w:lang w:eastAsia="en-GB"/>
              </w:rPr>
              <w:t>Address:</w:t>
            </w:r>
          </w:p>
        </w:tc>
        <w:tc>
          <w:tcPr>
            <w:tcW w:w="4563" w:type="dxa"/>
            <w:tcBorders>
              <w:top w:val="single" w:sz="4" w:space="0" w:color="000000" w:themeColor="accent3"/>
              <w:bottom w:val="single" w:sz="4" w:space="0" w:color="000000" w:themeColor="accent3"/>
            </w:tcBorders>
            <w:shd w:val="clear" w:color="auto" w:fill="auto"/>
          </w:tcPr>
          <w:p w14:paraId="43363E00" w14:textId="77777777" w:rsidR="005B7684" w:rsidRPr="005B7684" w:rsidRDefault="005B7684" w:rsidP="005B7684">
            <w:pPr>
              <w:pStyle w:val="TableText"/>
              <w:rPr>
                <w:rFonts w:asciiTheme="minorHAnsi" w:hAnsiTheme="minorHAnsi"/>
                <w:sz w:val="22"/>
                <w:lang w:eastAsia="en-GB"/>
              </w:rPr>
            </w:pPr>
          </w:p>
        </w:tc>
      </w:tr>
      <w:tr w:rsidR="005B7684" w:rsidRPr="00A04D40" w14:paraId="31B6761E" w14:textId="77777777" w:rsidTr="00F92273">
        <w:trPr>
          <w:cantSplit/>
        </w:trPr>
        <w:tc>
          <w:tcPr>
            <w:tcW w:w="4526" w:type="dxa"/>
            <w:tcBorders>
              <w:top w:val="single" w:sz="4" w:space="0" w:color="000000" w:themeColor="accent3"/>
              <w:bottom w:val="single" w:sz="4" w:space="0" w:color="000000" w:themeColor="accent3"/>
            </w:tcBorders>
            <w:shd w:val="clear" w:color="auto" w:fill="auto"/>
          </w:tcPr>
          <w:p w14:paraId="693CBA5B" w14:textId="77777777" w:rsidR="005B7684" w:rsidRPr="005B7684" w:rsidRDefault="005B7684" w:rsidP="005B7684">
            <w:pPr>
              <w:pStyle w:val="TableText"/>
              <w:rPr>
                <w:rFonts w:asciiTheme="minorHAnsi" w:hAnsiTheme="minorHAnsi"/>
                <w:sz w:val="22"/>
                <w:lang w:eastAsia="en-GB"/>
              </w:rPr>
            </w:pPr>
            <w:r w:rsidRPr="005B7684">
              <w:rPr>
                <w:rFonts w:asciiTheme="minorHAnsi" w:hAnsiTheme="minorHAnsi"/>
                <w:sz w:val="22"/>
                <w:lang w:eastAsia="en-GB"/>
              </w:rPr>
              <w:t>Contact details for respondent:</w:t>
            </w:r>
          </w:p>
          <w:p w14:paraId="59C61929" w14:textId="77777777" w:rsidR="005B7684" w:rsidRPr="005B7684" w:rsidRDefault="005B7684" w:rsidP="00373A1F">
            <w:pPr>
              <w:pStyle w:val="TableText"/>
              <w:numPr>
                <w:ilvl w:val="0"/>
                <w:numId w:val="8"/>
              </w:numPr>
              <w:spacing w:before="40" w:after="40" w:line="240" w:lineRule="auto"/>
              <w:ind w:right="0"/>
              <w:rPr>
                <w:rFonts w:asciiTheme="minorHAnsi" w:hAnsiTheme="minorHAnsi"/>
                <w:sz w:val="22"/>
                <w:lang w:eastAsia="en-GB"/>
              </w:rPr>
            </w:pPr>
            <w:r w:rsidRPr="005B7684">
              <w:rPr>
                <w:rFonts w:asciiTheme="minorHAnsi" w:hAnsiTheme="minorHAnsi"/>
                <w:sz w:val="22"/>
                <w:lang w:eastAsia="en-GB"/>
              </w:rPr>
              <w:t>Name of primary contact:</w:t>
            </w:r>
          </w:p>
          <w:p w14:paraId="1FC02D83" w14:textId="77777777" w:rsidR="005B7684" w:rsidRPr="005B7684" w:rsidRDefault="005B7684" w:rsidP="00373A1F">
            <w:pPr>
              <w:pStyle w:val="TableText"/>
              <w:numPr>
                <w:ilvl w:val="0"/>
                <w:numId w:val="8"/>
              </w:numPr>
              <w:spacing w:before="40" w:after="40" w:line="240" w:lineRule="auto"/>
              <w:ind w:right="0"/>
              <w:rPr>
                <w:rFonts w:asciiTheme="minorHAnsi" w:hAnsiTheme="minorHAnsi"/>
                <w:sz w:val="22"/>
                <w:lang w:eastAsia="en-GB"/>
              </w:rPr>
            </w:pPr>
            <w:r w:rsidRPr="005B7684">
              <w:rPr>
                <w:rFonts w:asciiTheme="minorHAnsi" w:hAnsiTheme="minorHAnsi"/>
                <w:sz w:val="22"/>
                <w:lang w:eastAsia="en-GB"/>
              </w:rPr>
              <w:t>Telephone:</w:t>
            </w:r>
          </w:p>
          <w:p w14:paraId="2A9EB87B" w14:textId="77777777" w:rsidR="005B7684" w:rsidRPr="005B7684" w:rsidRDefault="005B7684" w:rsidP="00373A1F">
            <w:pPr>
              <w:pStyle w:val="TableText"/>
              <w:numPr>
                <w:ilvl w:val="0"/>
                <w:numId w:val="8"/>
              </w:numPr>
              <w:spacing w:before="40" w:after="40" w:line="240" w:lineRule="auto"/>
              <w:ind w:right="0"/>
              <w:rPr>
                <w:rFonts w:asciiTheme="minorHAnsi" w:hAnsiTheme="minorHAnsi"/>
                <w:sz w:val="22"/>
                <w:lang w:eastAsia="en-GB"/>
              </w:rPr>
            </w:pPr>
            <w:r w:rsidRPr="005B7684">
              <w:rPr>
                <w:rFonts w:asciiTheme="minorHAnsi" w:hAnsiTheme="minorHAnsi"/>
                <w:sz w:val="22"/>
                <w:lang w:eastAsia="en-GB"/>
              </w:rPr>
              <w:t>Email:</w:t>
            </w:r>
          </w:p>
          <w:p w14:paraId="261821E0" w14:textId="77777777" w:rsidR="005B7684" w:rsidRPr="005B7684" w:rsidRDefault="005B7684" w:rsidP="00373A1F">
            <w:pPr>
              <w:pStyle w:val="TableText"/>
              <w:numPr>
                <w:ilvl w:val="0"/>
                <w:numId w:val="8"/>
              </w:numPr>
              <w:spacing w:before="40" w:after="40" w:line="240" w:lineRule="auto"/>
              <w:ind w:right="0"/>
              <w:rPr>
                <w:rFonts w:asciiTheme="minorHAnsi" w:hAnsiTheme="minorHAnsi"/>
                <w:sz w:val="22"/>
                <w:lang w:eastAsia="en-GB"/>
              </w:rPr>
            </w:pPr>
            <w:bookmarkStart w:id="6" w:name="OLE_LINK5"/>
            <w:bookmarkStart w:id="7" w:name="OLE_LINK6"/>
            <w:r w:rsidRPr="005B7684">
              <w:rPr>
                <w:rFonts w:asciiTheme="minorHAnsi" w:hAnsiTheme="minorHAnsi"/>
                <w:sz w:val="22"/>
                <w:lang w:eastAsia="en-GB"/>
              </w:rPr>
              <w:t>Website address:</w:t>
            </w:r>
            <w:bookmarkEnd w:id="6"/>
            <w:bookmarkEnd w:id="7"/>
          </w:p>
        </w:tc>
        <w:tc>
          <w:tcPr>
            <w:tcW w:w="4563" w:type="dxa"/>
            <w:tcBorders>
              <w:top w:val="single" w:sz="4" w:space="0" w:color="000000" w:themeColor="accent3"/>
              <w:bottom w:val="single" w:sz="4" w:space="0" w:color="000000" w:themeColor="accent3"/>
            </w:tcBorders>
            <w:shd w:val="clear" w:color="auto" w:fill="auto"/>
          </w:tcPr>
          <w:p w14:paraId="06D84407" w14:textId="77777777" w:rsidR="005B7684" w:rsidRPr="005B7684" w:rsidRDefault="005B7684" w:rsidP="005B7684">
            <w:pPr>
              <w:pStyle w:val="TableText"/>
              <w:rPr>
                <w:rFonts w:asciiTheme="minorHAnsi" w:hAnsiTheme="minorHAnsi"/>
                <w:sz w:val="22"/>
                <w:lang w:eastAsia="en-GB"/>
              </w:rPr>
            </w:pPr>
          </w:p>
        </w:tc>
      </w:tr>
      <w:tr w:rsidR="005B7684" w:rsidRPr="00A04D40" w14:paraId="11D92D61" w14:textId="77777777" w:rsidTr="00F92273">
        <w:trPr>
          <w:cantSplit/>
        </w:trPr>
        <w:tc>
          <w:tcPr>
            <w:tcW w:w="4526" w:type="dxa"/>
            <w:tcBorders>
              <w:top w:val="single" w:sz="4" w:space="0" w:color="000000" w:themeColor="accent3"/>
              <w:bottom w:val="single" w:sz="4" w:space="0" w:color="000000" w:themeColor="accent3"/>
            </w:tcBorders>
            <w:shd w:val="clear" w:color="auto" w:fill="auto"/>
          </w:tcPr>
          <w:p w14:paraId="3FDE31DE" w14:textId="77777777" w:rsidR="005B7684" w:rsidRPr="005B7684" w:rsidRDefault="005B7684" w:rsidP="005B7684">
            <w:pPr>
              <w:pStyle w:val="TableText"/>
              <w:rPr>
                <w:rFonts w:asciiTheme="minorHAnsi" w:hAnsiTheme="minorHAnsi"/>
                <w:sz w:val="22"/>
                <w:lang w:eastAsia="en-GB"/>
              </w:rPr>
            </w:pPr>
            <w:r w:rsidRPr="005B7684">
              <w:rPr>
                <w:rFonts w:asciiTheme="minorHAnsi" w:hAnsiTheme="minorHAnsi"/>
                <w:sz w:val="22"/>
                <w:lang w:eastAsia="en-GB"/>
              </w:rPr>
              <w:t>Firm total assets under management:</w:t>
            </w:r>
          </w:p>
        </w:tc>
        <w:tc>
          <w:tcPr>
            <w:tcW w:w="4563" w:type="dxa"/>
            <w:tcBorders>
              <w:top w:val="single" w:sz="4" w:space="0" w:color="000000" w:themeColor="accent3"/>
              <w:bottom w:val="single" w:sz="4" w:space="0" w:color="000000" w:themeColor="accent3"/>
            </w:tcBorders>
            <w:shd w:val="clear" w:color="auto" w:fill="auto"/>
          </w:tcPr>
          <w:p w14:paraId="4A2BEABD" w14:textId="77777777" w:rsidR="005B7684" w:rsidRPr="005B7684" w:rsidRDefault="005B7684" w:rsidP="005B7684">
            <w:pPr>
              <w:pStyle w:val="TableText"/>
              <w:rPr>
                <w:rFonts w:asciiTheme="minorHAnsi" w:hAnsiTheme="minorHAnsi"/>
                <w:sz w:val="22"/>
                <w:lang w:eastAsia="en-GB"/>
              </w:rPr>
            </w:pPr>
          </w:p>
        </w:tc>
      </w:tr>
      <w:tr w:rsidR="005B7684" w:rsidRPr="00A04D40" w14:paraId="40629A31" w14:textId="77777777" w:rsidTr="00F92273">
        <w:trPr>
          <w:cantSplit/>
        </w:trPr>
        <w:tc>
          <w:tcPr>
            <w:tcW w:w="4526" w:type="dxa"/>
            <w:tcBorders>
              <w:top w:val="single" w:sz="4" w:space="0" w:color="000000" w:themeColor="accent3"/>
              <w:bottom w:val="single" w:sz="4" w:space="0" w:color="000000" w:themeColor="accent3"/>
            </w:tcBorders>
            <w:shd w:val="clear" w:color="auto" w:fill="auto"/>
          </w:tcPr>
          <w:p w14:paraId="53AE981C" w14:textId="25D6D28E" w:rsidR="005B7684" w:rsidRPr="005B7684" w:rsidRDefault="005B7684" w:rsidP="005B7684">
            <w:pPr>
              <w:pStyle w:val="TableText"/>
              <w:rPr>
                <w:rFonts w:asciiTheme="minorHAnsi" w:hAnsiTheme="minorHAnsi"/>
                <w:sz w:val="22"/>
                <w:lang w:eastAsia="en-GB"/>
              </w:rPr>
            </w:pPr>
            <w:r w:rsidRPr="005B7684">
              <w:rPr>
                <w:rFonts w:asciiTheme="minorHAnsi" w:hAnsiTheme="minorHAnsi"/>
                <w:sz w:val="22"/>
                <w:lang w:eastAsia="en-GB"/>
              </w:rPr>
              <w:t>Firm assets under management, split by instrument type:</w:t>
            </w:r>
          </w:p>
          <w:p w14:paraId="6C0E5B03" w14:textId="7907F257" w:rsidR="005B7684" w:rsidRDefault="005B7684" w:rsidP="00373A1F">
            <w:pPr>
              <w:pStyle w:val="TableText"/>
              <w:numPr>
                <w:ilvl w:val="0"/>
                <w:numId w:val="8"/>
              </w:numPr>
              <w:spacing w:before="40" w:after="40" w:line="240" w:lineRule="auto"/>
              <w:ind w:right="0"/>
              <w:rPr>
                <w:rFonts w:asciiTheme="minorHAnsi" w:hAnsiTheme="minorHAnsi"/>
                <w:sz w:val="22"/>
                <w:lang w:eastAsia="en-GB"/>
              </w:rPr>
            </w:pPr>
            <w:r w:rsidRPr="005B7684">
              <w:rPr>
                <w:rFonts w:asciiTheme="minorHAnsi" w:hAnsiTheme="minorHAnsi"/>
                <w:sz w:val="22"/>
                <w:lang w:eastAsia="en-GB"/>
              </w:rPr>
              <w:t>Equity</w:t>
            </w:r>
            <w:r w:rsidR="00A64560">
              <w:rPr>
                <w:rFonts w:asciiTheme="minorHAnsi" w:hAnsiTheme="minorHAnsi"/>
                <w:sz w:val="22"/>
                <w:lang w:eastAsia="en-GB"/>
              </w:rPr>
              <w:t xml:space="preserve"> listed</w:t>
            </w:r>
          </w:p>
          <w:p w14:paraId="7DEDC621" w14:textId="7C8840BF" w:rsidR="00A64560" w:rsidRPr="005B7684" w:rsidRDefault="00A64560" w:rsidP="00373A1F">
            <w:pPr>
              <w:pStyle w:val="TableText"/>
              <w:numPr>
                <w:ilvl w:val="0"/>
                <w:numId w:val="8"/>
              </w:numPr>
              <w:spacing w:before="40" w:after="40" w:line="240" w:lineRule="auto"/>
              <w:ind w:right="0"/>
              <w:rPr>
                <w:rFonts w:asciiTheme="minorHAnsi" w:hAnsiTheme="minorHAnsi"/>
                <w:sz w:val="22"/>
                <w:lang w:eastAsia="en-GB"/>
              </w:rPr>
            </w:pPr>
            <w:r>
              <w:rPr>
                <w:rFonts w:asciiTheme="minorHAnsi" w:hAnsiTheme="minorHAnsi"/>
                <w:sz w:val="22"/>
                <w:lang w:eastAsia="en-GB"/>
              </w:rPr>
              <w:t>Equity unlisted</w:t>
            </w:r>
          </w:p>
          <w:p w14:paraId="7DC6710E" w14:textId="77777777" w:rsidR="005B7684" w:rsidRDefault="005B7684" w:rsidP="00373A1F">
            <w:pPr>
              <w:pStyle w:val="TableText"/>
              <w:numPr>
                <w:ilvl w:val="0"/>
                <w:numId w:val="8"/>
              </w:numPr>
              <w:spacing w:before="40" w:after="40" w:line="240" w:lineRule="auto"/>
              <w:ind w:right="0"/>
              <w:rPr>
                <w:rFonts w:asciiTheme="minorHAnsi" w:hAnsiTheme="minorHAnsi"/>
                <w:sz w:val="22"/>
                <w:lang w:eastAsia="en-GB"/>
              </w:rPr>
            </w:pPr>
            <w:r w:rsidRPr="005B7684">
              <w:rPr>
                <w:rFonts w:asciiTheme="minorHAnsi" w:hAnsiTheme="minorHAnsi"/>
                <w:sz w:val="22"/>
                <w:lang w:eastAsia="en-GB"/>
              </w:rPr>
              <w:t>Fixed income</w:t>
            </w:r>
          </w:p>
          <w:p w14:paraId="7AAD8A95" w14:textId="05B450C6" w:rsidR="00A64560" w:rsidRDefault="00A64560" w:rsidP="00373A1F">
            <w:pPr>
              <w:pStyle w:val="TableText"/>
              <w:numPr>
                <w:ilvl w:val="0"/>
                <w:numId w:val="8"/>
              </w:numPr>
              <w:spacing w:before="40" w:after="40" w:line="240" w:lineRule="auto"/>
              <w:ind w:right="0"/>
              <w:rPr>
                <w:rFonts w:asciiTheme="minorHAnsi" w:hAnsiTheme="minorHAnsi"/>
                <w:sz w:val="22"/>
                <w:lang w:eastAsia="en-GB"/>
              </w:rPr>
            </w:pPr>
            <w:r>
              <w:rPr>
                <w:rFonts w:asciiTheme="minorHAnsi" w:hAnsiTheme="minorHAnsi"/>
                <w:sz w:val="22"/>
                <w:lang w:eastAsia="en-GB"/>
              </w:rPr>
              <w:t xml:space="preserve">Infrastructure </w:t>
            </w:r>
          </w:p>
          <w:p w14:paraId="40EC26BD" w14:textId="77777777" w:rsidR="005B7684" w:rsidRPr="005B7684" w:rsidRDefault="005B7684" w:rsidP="00373A1F">
            <w:pPr>
              <w:pStyle w:val="TableText"/>
              <w:numPr>
                <w:ilvl w:val="0"/>
                <w:numId w:val="8"/>
              </w:numPr>
              <w:spacing w:before="40" w:after="40" w:line="240" w:lineRule="auto"/>
              <w:ind w:right="0"/>
              <w:rPr>
                <w:rFonts w:asciiTheme="minorHAnsi" w:hAnsiTheme="minorHAnsi"/>
                <w:sz w:val="22"/>
                <w:lang w:eastAsia="en-GB"/>
              </w:rPr>
            </w:pPr>
            <w:r w:rsidRPr="005B7684">
              <w:rPr>
                <w:rFonts w:asciiTheme="minorHAnsi" w:hAnsiTheme="minorHAnsi"/>
                <w:sz w:val="22"/>
                <w:lang w:eastAsia="en-GB"/>
              </w:rPr>
              <w:t>Other (please list)</w:t>
            </w:r>
          </w:p>
        </w:tc>
        <w:tc>
          <w:tcPr>
            <w:tcW w:w="4563" w:type="dxa"/>
            <w:tcBorders>
              <w:top w:val="single" w:sz="4" w:space="0" w:color="000000" w:themeColor="accent3"/>
              <w:bottom w:val="single" w:sz="4" w:space="0" w:color="000000" w:themeColor="accent3"/>
            </w:tcBorders>
            <w:shd w:val="clear" w:color="auto" w:fill="auto"/>
          </w:tcPr>
          <w:p w14:paraId="3E96F5DB" w14:textId="77777777" w:rsidR="005B7684" w:rsidRPr="005B7684" w:rsidRDefault="005B7684" w:rsidP="005B7684">
            <w:pPr>
              <w:pStyle w:val="TableText"/>
              <w:rPr>
                <w:rFonts w:asciiTheme="minorHAnsi" w:hAnsiTheme="minorHAnsi"/>
                <w:sz w:val="22"/>
                <w:lang w:eastAsia="en-GB"/>
              </w:rPr>
            </w:pPr>
          </w:p>
        </w:tc>
      </w:tr>
      <w:tr w:rsidR="005B7684" w:rsidRPr="00A04D40" w14:paraId="6D6C2851" w14:textId="77777777" w:rsidTr="00F92273">
        <w:trPr>
          <w:cantSplit/>
        </w:trPr>
        <w:tc>
          <w:tcPr>
            <w:tcW w:w="4526" w:type="dxa"/>
            <w:tcBorders>
              <w:top w:val="single" w:sz="4" w:space="0" w:color="000000" w:themeColor="accent3"/>
              <w:bottom w:val="single" w:sz="4" w:space="0" w:color="000000" w:themeColor="accent3"/>
            </w:tcBorders>
            <w:shd w:val="clear" w:color="auto" w:fill="auto"/>
          </w:tcPr>
          <w:p w14:paraId="21C21628" w14:textId="77777777" w:rsidR="005B7684" w:rsidRPr="005B7684" w:rsidRDefault="005B7684" w:rsidP="005B7684">
            <w:pPr>
              <w:pStyle w:val="TableText"/>
              <w:rPr>
                <w:rFonts w:asciiTheme="minorHAnsi" w:hAnsiTheme="minorHAnsi"/>
                <w:sz w:val="22"/>
                <w:lang w:eastAsia="en-GB"/>
              </w:rPr>
            </w:pPr>
            <w:r w:rsidRPr="005B7684">
              <w:rPr>
                <w:rFonts w:asciiTheme="minorHAnsi" w:hAnsiTheme="minorHAnsi"/>
                <w:sz w:val="22"/>
                <w:lang w:eastAsia="en-GB"/>
              </w:rPr>
              <w:t>Name of strategy within survey scope:</w:t>
            </w:r>
          </w:p>
        </w:tc>
        <w:tc>
          <w:tcPr>
            <w:tcW w:w="4563" w:type="dxa"/>
            <w:tcBorders>
              <w:top w:val="single" w:sz="4" w:space="0" w:color="000000" w:themeColor="accent3"/>
              <w:bottom w:val="single" w:sz="4" w:space="0" w:color="000000" w:themeColor="accent3"/>
            </w:tcBorders>
            <w:shd w:val="clear" w:color="auto" w:fill="auto"/>
          </w:tcPr>
          <w:p w14:paraId="2DD8B388" w14:textId="77777777" w:rsidR="005B7684" w:rsidRPr="005B7684" w:rsidRDefault="005B7684" w:rsidP="005B7684">
            <w:pPr>
              <w:pStyle w:val="TableText"/>
              <w:rPr>
                <w:rFonts w:asciiTheme="minorHAnsi" w:hAnsiTheme="minorHAnsi"/>
                <w:sz w:val="22"/>
                <w:lang w:eastAsia="en-GB"/>
              </w:rPr>
            </w:pPr>
          </w:p>
        </w:tc>
      </w:tr>
      <w:tr w:rsidR="005B7684" w:rsidRPr="00A04D40" w14:paraId="25D458AD" w14:textId="77777777" w:rsidTr="00F92273">
        <w:trPr>
          <w:cantSplit/>
        </w:trPr>
        <w:tc>
          <w:tcPr>
            <w:tcW w:w="4526" w:type="dxa"/>
            <w:tcBorders>
              <w:top w:val="single" w:sz="4" w:space="0" w:color="000000" w:themeColor="accent3"/>
              <w:bottom w:val="single" w:sz="4" w:space="0" w:color="000000" w:themeColor="accent3"/>
            </w:tcBorders>
            <w:shd w:val="clear" w:color="auto" w:fill="auto"/>
          </w:tcPr>
          <w:p w14:paraId="6953A94E" w14:textId="77777777" w:rsidR="005B7684" w:rsidRPr="005B7684" w:rsidRDefault="005B7684" w:rsidP="005B7684">
            <w:pPr>
              <w:pStyle w:val="TableText"/>
              <w:rPr>
                <w:rFonts w:asciiTheme="minorHAnsi" w:hAnsiTheme="minorHAnsi"/>
                <w:sz w:val="22"/>
                <w:lang w:eastAsia="en-GB"/>
              </w:rPr>
            </w:pPr>
            <w:r w:rsidRPr="005B7684">
              <w:rPr>
                <w:rFonts w:asciiTheme="minorHAnsi" w:hAnsiTheme="minorHAnsi"/>
                <w:sz w:val="22"/>
                <w:lang w:eastAsia="en-GB"/>
              </w:rPr>
              <w:t>Instruments traded in strategy within survey scope:</w:t>
            </w:r>
          </w:p>
        </w:tc>
        <w:tc>
          <w:tcPr>
            <w:tcW w:w="4563" w:type="dxa"/>
            <w:tcBorders>
              <w:top w:val="single" w:sz="4" w:space="0" w:color="000000" w:themeColor="accent3"/>
              <w:bottom w:val="single" w:sz="4" w:space="0" w:color="000000" w:themeColor="accent3"/>
            </w:tcBorders>
            <w:shd w:val="clear" w:color="auto" w:fill="auto"/>
          </w:tcPr>
          <w:p w14:paraId="4992F52B" w14:textId="77777777" w:rsidR="005B7684" w:rsidRPr="005B7684" w:rsidRDefault="005B7684" w:rsidP="005B7684">
            <w:pPr>
              <w:pStyle w:val="TableText"/>
              <w:rPr>
                <w:rFonts w:asciiTheme="minorHAnsi" w:hAnsiTheme="minorHAnsi"/>
                <w:sz w:val="22"/>
                <w:lang w:eastAsia="en-GB"/>
              </w:rPr>
            </w:pPr>
          </w:p>
        </w:tc>
      </w:tr>
      <w:tr w:rsidR="005B7684" w:rsidRPr="00A04D40" w14:paraId="15E7FAF5" w14:textId="77777777" w:rsidTr="00F92273">
        <w:trPr>
          <w:cantSplit/>
        </w:trPr>
        <w:tc>
          <w:tcPr>
            <w:tcW w:w="4526" w:type="dxa"/>
            <w:tcBorders>
              <w:top w:val="single" w:sz="4" w:space="0" w:color="000000" w:themeColor="accent3"/>
              <w:bottom w:val="single" w:sz="4" w:space="0" w:color="000000" w:themeColor="accent3"/>
            </w:tcBorders>
            <w:shd w:val="clear" w:color="auto" w:fill="auto"/>
          </w:tcPr>
          <w:p w14:paraId="5E5AA775" w14:textId="77777777" w:rsidR="005B7684" w:rsidRPr="005B7684" w:rsidRDefault="005B7684" w:rsidP="005B7684">
            <w:pPr>
              <w:pStyle w:val="TableText"/>
              <w:rPr>
                <w:rFonts w:asciiTheme="minorHAnsi" w:hAnsiTheme="minorHAnsi"/>
                <w:sz w:val="22"/>
                <w:lang w:eastAsia="en-GB"/>
              </w:rPr>
            </w:pPr>
            <w:r w:rsidRPr="005B7684">
              <w:rPr>
                <w:rFonts w:asciiTheme="minorHAnsi" w:hAnsiTheme="minorHAnsi"/>
                <w:sz w:val="22"/>
                <w:lang w:eastAsia="en-GB"/>
              </w:rPr>
              <w:t>Firm total staff number:</w:t>
            </w:r>
          </w:p>
        </w:tc>
        <w:tc>
          <w:tcPr>
            <w:tcW w:w="4563" w:type="dxa"/>
            <w:tcBorders>
              <w:top w:val="single" w:sz="4" w:space="0" w:color="000000" w:themeColor="accent3"/>
              <w:bottom w:val="single" w:sz="4" w:space="0" w:color="000000" w:themeColor="accent3"/>
            </w:tcBorders>
            <w:shd w:val="clear" w:color="auto" w:fill="auto"/>
          </w:tcPr>
          <w:p w14:paraId="56D71FB3" w14:textId="77777777" w:rsidR="005B7684" w:rsidRPr="005B7684" w:rsidRDefault="005B7684" w:rsidP="005B7684">
            <w:pPr>
              <w:pStyle w:val="TableText"/>
              <w:rPr>
                <w:rFonts w:asciiTheme="minorHAnsi" w:hAnsiTheme="minorHAnsi"/>
                <w:sz w:val="22"/>
                <w:lang w:eastAsia="en-GB"/>
              </w:rPr>
            </w:pPr>
          </w:p>
        </w:tc>
      </w:tr>
      <w:tr w:rsidR="005B7684" w:rsidRPr="00A04D40" w14:paraId="7B32B904" w14:textId="77777777" w:rsidTr="00F92273">
        <w:trPr>
          <w:cantSplit/>
        </w:trPr>
        <w:tc>
          <w:tcPr>
            <w:tcW w:w="4526" w:type="dxa"/>
            <w:tcBorders>
              <w:top w:val="single" w:sz="4" w:space="0" w:color="000000" w:themeColor="accent3"/>
              <w:bottom w:val="single" w:sz="4" w:space="0" w:color="000000" w:themeColor="accent3"/>
            </w:tcBorders>
            <w:shd w:val="clear" w:color="auto" w:fill="auto"/>
          </w:tcPr>
          <w:p w14:paraId="7F93562D" w14:textId="7BD826E1" w:rsidR="005B7684" w:rsidRPr="005B7684" w:rsidRDefault="005B7684" w:rsidP="005B7684">
            <w:pPr>
              <w:pStyle w:val="TableText"/>
              <w:rPr>
                <w:rFonts w:asciiTheme="minorHAnsi" w:hAnsiTheme="minorHAnsi"/>
                <w:sz w:val="22"/>
                <w:lang w:eastAsia="en-GB"/>
              </w:rPr>
            </w:pPr>
            <w:r w:rsidRPr="005B7684">
              <w:rPr>
                <w:rFonts w:asciiTheme="minorHAnsi" w:hAnsiTheme="minorHAnsi"/>
                <w:sz w:val="22"/>
                <w:lang w:eastAsia="en-GB"/>
              </w:rPr>
              <w:t xml:space="preserve">Office locations, and functions performed in each </w:t>
            </w:r>
            <w:r w:rsidR="004E2715">
              <w:rPr>
                <w:rFonts w:asciiTheme="minorHAnsi" w:hAnsiTheme="minorHAnsi"/>
                <w:sz w:val="22"/>
                <w:lang w:eastAsia="en-GB"/>
              </w:rPr>
              <w:t xml:space="preserve">geographical </w:t>
            </w:r>
            <w:r w:rsidRPr="005B7684">
              <w:rPr>
                <w:rFonts w:asciiTheme="minorHAnsi" w:hAnsiTheme="minorHAnsi"/>
                <w:sz w:val="22"/>
                <w:lang w:eastAsia="en-GB"/>
              </w:rPr>
              <w:t>location:</w:t>
            </w:r>
          </w:p>
        </w:tc>
        <w:tc>
          <w:tcPr>
            <w:tcW w:w="4563" w:type="dxa"/>
            <w:tcBorders>
              <w:top w:val="single" w:sz="4" w:space="0" w:color="000000" w:themeColor="accent3"/>
              <w:bottom w:val="single" w:sz="4" w:space="0" w:color="000000" w:themeColor="accent3"/>
            </w:tcBorders>
            <w:shd w:val="clear" w:color="auto" w:fill="auto"/>
          </w:tcPr>
          <w:p w14:paraId="525DFFFF" w14:textId="77777777" w:rsidR="005B7684" w:rsidRPr="005B7684" w:rsidRDefault="005B7684" w:rsidP="005B7684">
            <w:pPr>
              <w:pStyle w:val="TableText"/>
              <w:rPr>
                <w:rFonts w:asciiTheme="minorHAnsi" w:hAnsiTheme="minorHAnsi"/>
                <w:sz w:val="22"/>
                <w:lang w:eastAsia="en-GB"/>
              </w:rPr>
            </w:pPr>
          </w:p>
        </w:tc>
      </w:tr>
      <w:tr w:rsidR="005B7684" w:rsidRPr="00A04D40" w14:paraId="73FF3BFC" w14:textId="77777777" w:rsidTr="00F92273">
        <w:trPr>
          <w:cantSplit/>
        </w:trPr>
        <w:tc>
          <w:tcPr>
            <w:tcW w:w="4526" w:type="dxa"/>
            <w:tcBorders>
              <w:top w:val="single" w:sz="4" w:space="0" w:color="000000" w:themeColor="accent3"/>
              <w:bottom w:val="single" w:sz="4" w:space="0" w:color="000000" w:themeColor="accent3"/>
            </w:tcBorders>
            <w:shd w:val="clear" w:color="auto" w:fill="auto"/>
          </w:tcPr>
          <w:p w14:paraId="63F0D76C" w14:textId="77777777" w:rsidR="005B7684" w:rsidRPr="005B7684" w:rsidRDefault="005B7684" w:rsidP="005B7684">
            <w:pPr>
              <w:pStyle w:val="TableText"/>
              <w:rPr>
                <w:rFonts w:asciiTheme="minorHAnsi" w:hAnsiTheme="minorHAnsi"/>
                <w:sz w:val="22"/>
                <w:lang w:eastAsia="en-GB"/>
              </w:rPr>
            </w:pPr>
            <w:r w:rsidRPr="005B7684">
              <w:rPr>
                <w:rFonts w:asciiTheme="minorHAnsi" w:hAnsiTheme="minorHAnsi"/>
                <w:sz w:val="22"/>
                <w:lang w:eastAsia="en-GB"/>
              </w:rPr>
              <w:t>Number of staff in each location:</w:t>
            </w:r>
          </w:p>
        </w:tc>
        <w:tc>
          <w:tcPr>
            <w:tcW w:w="4563" w:type="dxa"/>
            <w:tcBorders>
              <w:top w:val="single" w:sz="4" w:space="0" w:color="000000" w:themeColor="accent3"/>
              <w:bottom w:val="single" w:sz="4" w:space="0" w:color="000000" w:themeColor="accent3"/>
            </w:tcBorders>
            <w:shd w:val="clear" w:color="auto" w:fill="auto"/>
          </w:tcPr>
          <w:p w14:paraId="29852593" w14:textId="77777777" w:rsidR="005B7684" w:rsidRPr="005B7684" w:rsidRDefault="005B7684" w:rsidP="005B7684">
            <w:pPr>
              <w:pStyle w:val="TableText"/>
              <w:rPr>
                <w:rFonts w:asciiTheme="minorHAnsi" w:hAnsiTheme="minorHAnsi"/>
                <w:sz w:val="22"/>
                <w:lang w:eastAsia="en-GB"/>
              </w:rPr>
            </w:pPr>
          </w:p>
        </w:tc>
      </w:tr>
    </w:tbl>
    <w:p w14:paraId="21AD2C9B" w14:textId="77777777" w:rsidR="005B7684" w:rsidRDefault="005B7684">
      <w:pPr>
        <w:rPr>
          <w:rFonts w:asciiTheme="majorHAnsi" w:eastAsiaTheme="majorEastAsia" w:hAnsiTheme="majorHAnsi" w:cstheme="majorBidi"/>
          <w:b/>
          <w:bCs/>
          <w:color w:val="AD001C" w:themeColor="text2"/>
          <w:sz w:val="32"/>
          <w:szCs w:val="28"/>
        </w:rPr>
      </w:pPr>
      <w:r>
        <w:br w:type="page"/>
      </w:r>
    </w:p>
    <w:p w14:paraId="0B950C1B" w14:textId="77777777" w:rsidR="002B75C3" w:rsidRPr="00A11861" w:rsidRDefault="002B75C3" w:rsidP="00172533">
      <w:pPr>
        <w:pStyle w:val="Heading1numbered"/>
      </w:pPr>
      <w:bookmarkStart w:id="8" w:name="_Toc506544296"/>
      <w:r w:rsidRPr="00172533">
        <w:t>Organisational</w:t>
      </w:r>
      <w:r w:rsidRPr="00A11861">
        <w:t xml:space="preserve"> </w:t>
      </w:r>
      <w:bookmarkEnd w:id="0"/>
      <w:bookmarkEnd w:id="5"/>
      <w:r w:rsidR="00185C95">
        <w:t>Structure</w:t>
      </w:r>
      <w:bookmarkEnd w:id="8"/>
      <w:r w:rsidRPr="00A11861">
        <w:t xml:space="preserve"> </w:t>
      </w:r>
      <w:bookmarkEnd w:id="1"/>
    </w:p>
    <w:p w14:paraId="6FFE1A75" w14:textId="77777777" w:rsidR="002B75C3" w:rsidRDefault="002B75C3" w:rsidP="002B75C3">
      <w:pPr>
        <w:pStyle w:val="Heading2numbered"/>
      </w:pPr>
      <w:bookmarkStart w:id="9" w:name="_Toc465415778"/>
      <w:bookmarkStart w:id="10" w:name="_Toc467053258"/>
      <w:r w:rsidRPr="00C6442F">
        <w:t xml:space="preserve">Corporate </w:t>
      </w:r>
      <w:bookmarkEnd w:id="9"/>
      <w:bookmarkEnd w:id="10"/>
    </w:p>
    <w:p w14:paraId="0249F29E" w14:textId="7F5AE687" w:rsidR="002B75C3" w:rsidRPr="004651F2" w:rsidRDefault="002B75C3" w:rsidP="00712DF9">
      <w:pPr>
        <w:pStyle w:val="OutlineNumbers3"/>
        <w:spacing w:line="300" w:lineRule="atLeast"/>
      </w:pPr>
      <w:r w:rsidRPr="004651F2">
        <w:t xml:space="preserve">Please provide an overview of the company being reviewed and its </w:t>
      </w:r>
      <w:r w:rsidR="00996DC6" w:rsidRPr="004651F2">
        <w:t>5-year</w:t>
      </w:r>
      <w:r w:rsidRPr="004651F2">
        <w:t xml:space="preserve"> strategy.</w:t>
      </w:r>
    </w:p>
    <w:p w14:paraId="1E7919AF" w14:textId="2B7D8351" w:rsidR="0027711F" w:rsidRPr="004651F2" w:rsidRDefault="002B75C3" w:rsidP="00712DF9">
      <w:pPr>
        <w:pStyle w:val="OutlineNumbers3"/>
        <w:spacing w:line="300" w:lineRule="atLeast"/>
      </w:pPr>
      <w:r w:rsidRPr="004651F2">
        <w:t>Please describe the current ownership structure including subsidiaries, branch offices, and name of the underlying owners, their percentage ownership, and their role within the company.</w:t>
      </w:r>
      <w:r w:rsidR="005B7684" w:rsidRPr="004651F2">
        <w:t xml:space="preserve"> Where owners are legal entities, provide detail on legal entities' beneficial ownership.</w:t>
      </w:r>
      <w:r w:rsidR="0027711F" w:rsidRPr="004651F2">
        <w:t xml:space="preserve"> Please identify the contracting entity and the entity that hires staff in the ownership structure.</w:t>
      </w:r>
    </w:p>
    <w:p w14:paraId="505B39AB" w14:textId="77777777" w:rsidR="002B75C3" w:rsidRPr="004651F2" w:rsidRDefault="002B75C3" w:rsidP="00712DF9">
      <w:pPr>
        <w:pStyle w:val="OutlineNumbers3"/>
        <w:spacing w:line="300" w:lineRule="atLeast"/>
      </w:pPr>
      <w:r w:rsidRPr="004651F2">
        <w:t>Do any of the company’s principals have other business involvement? If yes, describe and quantify how much of their professional time is dedicated to each.</w:t>
      </w:r>
    </w:p>
    <w:p w14:paraId="56C03421" w14:textId="77777777" w:rsidR="002B75C3" w:rsidRPr="004651F2" w:rsidRDefault="002B75C3" w:rsidP="00712DF9">
      <w:pPr>
        <w:pStyle w:val="OutlineNumbers3"/>
        <w:spacing w:line="300" w:lineRule="atLeast"/>
      </w:pPr>
      <w:r w:rsidRPr="004651F2">
        <w:t>How long has the company been in operation and have there been any changes to the corporate structure in the past 5 years?</w:t>
      </w:r>
    </w:p>
    <w:p w14:paraId="269CBC1E" w14:textId="77777777" w:rsidR="002B75C3" w:rsidRPr="004651F2" w:rsidRDefault="002B75C3" w:rsidP="00712DF9">
      <w:pPr>
        <w:pStyle w:val="OutlineNumbers3"/>
        <w:spacing w:line="300" w:lineRule="atLeast"/>
      </w:pPr>
      <w:r w:rsidRPr="004651F2">
        <w:t>Please provide copies of the past 3 audited annual reports and financial accounts.</w:t>
      </w:r>
    </w:p>
    <w:p w14:paraId="65E9947A" w14:textId="77777777" w:rsidR="002B75C3" w:rsidRPr="00C85137" w:rsidRDefault="002B75C3" w:rsidP="002B75C3">
      <w:pPr>
        <w:pStyle w:val="Heading2numbered"/>
      </w:pPr>
      <w:bookmarkStart w:id="11" w:name="_Toc465415779"/>
      <w:bookmarkStart w:id="12" w:name="_Toc467053259"/>
      <w:r w:rsidRPr="00C6442F">
        <w:t>Organisation</w:t>
      </w:r>
      <w:bookmarkEnd w:id="11"/>
      <w:bookmarkEnd w:id="12"/>
    </w:p>
    <w:p w14:paraId="7939ABFE" w14:textId="77C5F66F" w:rsidR="005B7684" w:rsidRPr="00834A20" w:rsidRDefault="002B75C3" w:rsidP="00834A20">
      <w:pPr>
        <w:pStyle w:val="Heading3numbered"/>
        <w:ind w:left="709" w:hanging="709"/>
        <w:rPr>
          <w:rFonts w:asciiTheme="minorHAnsi" w:eastAsiaTheme="minorHAnsi" w:hAnsiTheme="minorHAnsi" w:cs="Times New Roman"/>
          <w:b w:val="0"/>
          <w:bCs w:val="0"/>
          <w:sz w:val="22"/>
          <w:lang w:eastAsia="en-GB"/>
        </w:rPr>
      </w:pPr>
      <w:r w:rsidRPr="00834A20">
        <w:rPr>
          <w:rFonts w:asciiTheme="minorHAnsi" w:eastAsiaTheme="minorHAnsi" w:hAnsiTheme="minorHAnsi" w:cs="Times New Roman"/>
          <w:b w:val="0"/>
          <w:bCs w:val="0"/>
          <w:sz w:val="22"/>
          <w:lang w:eastAsia="en-GB"/>
        </w:rPr>
        <w:t>Please provide an organisational structure diagram showing the functional overlay and</w:t>
      </w:r>
      <w:r w:rsidR="005109EE" w:rsidRPr="00834A20">
        <w:rPr>
          <w:rFonts w:asciiTheme="minorHAnsi" w:eastAsiaTheme="minorHAnsi" w:hAnsiTheme="minorHAnsi" w:cs="Times New Roman"/>
          <w:b w:val="0"/>
          <w:bCs w:val="0"/>
          <w:sz w:val="22"/>
          <w:lang w:eastAsia="en-GB"/>
        </w:rPr>
        <w:t xml:space="preserve"> key personnel within each area, including:</w:t>
      </w:r>
    </w:p>
    <w:p w14:paraId="34881F4B" w14:textId="57F91CB9" w:rsidR="005109EE" w:rsidRPr="005109EE" w:rsidRDefault="005109EE" w:rsidP="00EF2799">
      <w:pPr>
        <w:pStyle w:val="TableNumbers2"/>
        <w:ind w:left="1134" w:hanging="425"/>
        <w:rPr>
          <w:sz w:val="22"/>
        </w:rPr>
      </w:pPr>
      <w:r w:rsidRPr="005109EE">
        <w:rPr>
          <w:sz w:val="22"/>
        </w:rPr>
        <w:t>Clearly defined reporting lines (i.e. how the heads of each department / team report through to the CEO and / or governing body, whichever is applicable)</w:t>
      </w:r>
      <w:r w:rsidR="00464AFC">
        <w:rPr>
          <w:sz w:val="22"/>
        </w:rPr>
        <w:t>.</w:t>
      </w:r>
    </w:p>
    <w:p w14:paraId="65254900" w14:textId="0ACFBB61" w:rsidR="005109EE" w:rsidRPr="005109EE" w:rsidRDefault="005109EE" w:rsidP="00EF2799">
      <w:pPr>
        <w:pStyle w:val="TableNumbers2"/>
        <w:ind w:left="1134" w:hanging="425"/>
        <w:rPr>
          <w:sz w:val="22"/>
        </w:rPr>
      </w:pPr>
      <w:r w:rsidRPr="005109EE">
        <w:rPr>
          <w:sz w:val="22"/>
        </w:rPr>
        <w:t>The number of staff in each department / team</w:t>
      </w:r>
      <w:r w:rsidR="00464AFC">
        <w:rPr>
          <w:sz w:val="22"/>
        </w:rPr>
        <w:t>.</w:t>
      </w:r>
    </w:p>
    <w:p w14:paraId="626E6D26" w14:textId="5E54275E" w:rsidR="005109EE" w:rsidRPr="005109EE" w:rsidRDefault="005109EE" w:rsidP="00EF2799">
      <w:pPr>
        <w:pStyle w:val="TableNumbers2"/>
        <w:ind w:left="1134" w:hanging="425"/>
        <w:rPr>
          <w:sz w:val="22"/>
        </w:rPr>
      </w:pPr>
      <w:r w:rsidRPr="005109EE">
        <w:rPr>
          <w:sz w:val="22"/>
        </w:rPr>
        <w:t>Total number of staff for the firm</w:t>
      </w:r>
      <w:r w:rsidR="00464AFC">
        <w:rPr>
          <w:sz w:val="22"/>
        </w:rPr>
        <w:t>.</w:t>
      </w:r>
    </w:p>
    <w:p w14:paraId="5673BFCC" w14:textId="755F6DAF" w:rsidR="005B7684" w:rsidRPr="00834A20" w:rsidRDefault="005B7684" w:rsidP="00834A20">
      <w:pPr>
        <w:pStyle w:val="Heading3numbered"/>
        <w:spacing w:before="360"/>
        <w:ind w:left="709" w:hanging="709"/>
        <w:rPr>
          <w:rFonts w:asciiTheme="minorHAnsi" w:eastAsiaTheme="minorHAnsi" w:hAnsiTheme="minorHAnsi" w:cs="Times New Roman"/>
          <w:b w:val="0"/>
          <w:bCs w:val="0"/>
          <w:sz w:val="22"/>
          <w:lang w:eastAsia="en-GB"/>
        </w:rPr>
      </w:pPr>
      <w:r w:rsidRPr="00834A20">
        <w:rPr>
          <w:rFonts w:asciiTheme="minorHAnsi" w:eastAsiaTheme="minorHAnsi" w:hAnsiTheme="minorHAnsi" w:cs="Times New Roman"/>
          <w:b w:val="0"/>
          <w:bCs w:val="0"/>
          <w:sz w:val="22"/>
          <w:lang w:eastAsia="en-GB"/>
        </w:rPr>
        <w:t>Has the firm undergone or implemented any of the following changes, in the last two years, or are any of the following changes planned for the next twelve months:</w:t>
      </w:r>
    </w:p>
    <w:p w14:paraId="3191E487" w14:textId="77777777" w:rsidR="005B7684" w:rsidRPr="00EF2799" w:rsidRDefault="005B7684" w:rsidP="00EF2799">
      <w:pPr>
        <w:pStyle w:val="TableNumbers2"/>
        <w:numPr>
          <w:ilvl w:val="2"/>
          <w:numId w:val="37"/>
        </w:numPr>
        <w:ind w:left="1134" w:hanging="425"/>
        <w:rPr>
          <w:sz w:val="22"/>
        </w:rPr>
      </w:pPr>
      <w:r w:rsidRPr="00EF2799">
        <w:rPr>
          <w:sz w:val="22"/>
        </w:rPr>
        <w:t>Office move, including opening or closing any office.</w:t>
      </w:r>
    </w:p>
    <w:p w14:paraId="44F8ECB4" w14:textId="5D7724A7" w:rsidR="005B7684" w:rsidRPr="00EF2799" w:rsidRDefault="005B7684" w:rsidP="00EF2799">
      <w:pPr>
        <w:pStyle w:val="TableNumbers2"/>
        <w:numPr>
          <w:ilvl w:val="2"/>
          <w:numId w:val="37"/>
        </w:numPr>
        <w:ind w:left="1134" w:hanging="425"/>
        <w:rPr>
          <w:sz w:val="22"/>
        </w:rPr>
      </w:pPr>
      <w:r w:rsidRPr="00EF2799">
        <w:rPr>
          <w:sz w:val="22"/>
        </w:rPr>
        <w:t>Replacement of system(s) used for order management, portfolio management, or portfolio accounting</w:t>
      </w:r>
      <w:r w:rsidR="00464AFC">
        <w:rPr>
          <w:sz w:val="22"/>
        </w:rPr>
        <w:t>.</w:t>
      </w:r>
    </w:p>
    <w:p w14:paraId="1C9D912E" w14:textId="3EC5FCE6" w:rsidR="005B7684" w:rsidRPr="00EF2799" w:rsidRDefault="005B7684" w:rsidP="00EF2799">
      <w:pPr>
        <w:pStyle w:val="TableNumbers2"/>
        <w:numPr>
          <w:ilvl w:val="2"/>
          <w:numId w:val="37"/>
        </w:numPr>
        <w:ind w:left="1134" w:hanging="425"/>
        <w:rPr>
          <w:sz w:val="22"/>
        </w:rPr>
      </w:pPr>
      <w:r w:rsidRPr="00EF2799">
        <w:rPr>
          <w:sz w:val="22"/>
        </w:rPr>
        <w:t>Introduction of new investment strategy</w:t>
      </w:r>
      <w:r w:rsidR="00464AFC">
        <w:rPr>
          <w:sz w:val="22"/>
        </w:rPr>
        <w:t>.</w:t>
      </w:r>
    </w:p>
    <w:p w14:paraId="63D758BE" w14:textId="4C83E26A" w:rsidR="005B7684" w:rsidRPr="00EF2799" w:rsidRDefault="003E5AB3" w:rsidP="00EF2799">
      <w:pPr>
        <w:pStyle w:val="TableNumbers2"/>
        <w:numPr>
          <w:ilvl w:val="2"/>
          <w:numId w:val="37"/>
        </w:numPr>
        <w:ind w:left="1134" w:hanging="425"/>
        <w:rPr>
          <w:sz w:val="22"/>
        </w:rPr>
      </w:pPr>
      <w:r w:rsidRPr="00EF2799">
        <w:rPr>
          <w:sz w:val="22"/>
        </w:rPr>
        <w:t>Increase or decrease in AUM of more than 20%</w:t>
      </w:r>
      <w:r w:rsidR="00464AFC">
        <w:rPr>
          <w:sz w:val="22"/>
        </w:rPr>
        <w:t>.</w:t>
      </w:r>
    </w:p>
    <w:p w14:paraId="5774525B" w14:textId="7A91D4B2" w:rsidR="005B7684" w:rsidRPr="00EF2799" w:rsidRDefault="005B7684" w:rsidP="00EF2799">
      <w:pPr>
        <w:pStyle w:val="TableNumbers2"/>
        <w:numPr>
          <w:ilvl w:val="2"/>
          <w:numId w:val="37"/>
        </w:numPr>
        <w:ind w:left="1134" w:hanging="425"/>
        <w:rPr>
          <w:sz w:val="22"/>
        </w:rPr>
      </w:pPr>
      <w:r w:rsidRPr="00EF2799">
        <w:rPr>
          <w:sz w:val="22"/>
        </w:rPr>
        <w:t>Increase or decrease in staff numbers of more than 20%</w:t>
      </w:r>
      <w:r w:rsidR="00464AFC">
        <w:rPr>
          <w:sz w:val="22"/>
        </w:rPr>
        <w:t>.</w:t>
      </w:r>
    </w:p>
    <w:p w14:paraId="24884507" w14:textId="77777777" w:rsidR="005B7684" w:rsidRPr="005B7684" w:rsidRDefault="005B7684" w:rsidP="005B7684">
      <w:pPr>
        <w:ind w:left="851"/>
        <w:rPr>
          <w:rFonts w:asciiTheme="majorHAnsi" w:hAnsiTheme="majorHAnsi" w:cstheme="majorHAnsi"/>
        </w:rPr>
      </w:pPr>
    </w:p>
    <w:p w14:paraId="1ACCDA76" w14:textId="129C80C9" w:rsidR="005B7684" w:rsidRPr="005109EE" w:rsidRDefault="005B7684" w:rsidP="00834A20">
      <w:pPr>
        <w:tabs>
          <w:tab w:val="left" w:pos="851"/>
        </w:tabs>
        <w:spacing w:after="200"/>
        <w:ind w:left="709"/>
        <w:rPr>
          <w:rFonts w:asciiTheme="majorHAnsi" w:hAnsiTheme="majorHAnsi" w:cstheme="majorHAnsi"/>
        </w:rPr>
      </w:pPr>
      <w:bookmarkStart w:id="13" w:name="OLE_LINK3"/>
      <w:bookmarkStart w:id="14" w:name="OLE_LINK4"/>
      <w:r w:rsidRPr="005109EE">
        <w:rPr>
          <w:rFonts w:asciiTheme="majorHAnsi" w:hAnsiTheme="majorHAnsi" w:cstheme="majorHAnsi"/>
        </w:rPr>
        <w:t>If yes, please describe the change</w:t>
      </w:r>
      <w:bookmarkEnd w:id="13"/>
      <w:bookmarkEnd w:id="14"/>
      <w:r w:rsidR="00521DF7">
        <w:rPr>
          <w:rFonts w:asciiTheme="majorHAnsi" w:hAnsiTheme="majorHAnsi" w:cstheme="majorHAnsi"/>
        </w:rPr>
        <w:t>.</w:t>
      </w:r>
    </w:p>
    <w:p w14:paraId="69587905" w14:textId="303E17DB" w:rsidR="006C19D7" w:rsidRDefault="006C19D7" w:rsidP="00834A20">
      <w:pPr>
        <w:pStyle w:val="Heading3numbered"/>
        <w:rPr>
          <w:b w:val="0"/>
          <w:sz w:val="22"/>
          <w:lang w:eastAsia="en-GB"/>
        </w:rPr>
      </w:pPr>
      <w:r w:rsidRPr="00834A20">
        <w:rPr>
          <w:b w:val="0"/>
          <w:sz w:val="22"/>
          <w:lang w:eastAsia="en-GB"/>
        </w:rPr>
        <w:t>Are any senior staff members related to each other by family or marriage?</w:t>
      </w:r>
    </w:p>
    <w:p w14:paraId="5925F34A" w14:textId="77777777" w:rsidR="00834A20" w:rsidRPr="00834A20" w:rsidRDefault="00834A20" w:rsidP="00834A20">
      <w:pPr>
        <w:pStyle w:val="BodyText"/>
        <w:rPr>
          <w:lang w:eastAsia="en-GB"/>
        </w:rPr>
      </w:pPr>
    </w:p>
    <w:p w14:paraId="47EDF746" w14:textId="77777777" w:rsidR="002B75C3" w:rsidRDefault="002B75C3" w:rsidP="002B75C3">
      <w:pPr>
        <w:pStyle w:val="Heading2numbered"/>
      </w:pPr>
      <w:bookmarkStart w:id="15" w:name="_Toc465415780"/>
      <w:bookmarkStart w:id="16" w:name="_Toc467053260"/>
      <w:r w:rsidRPr="00C6442F">
        <w:t>Client base</w:t>
      </w:r>
      <w:bookmarkEnd w:id="15"/>
      <w:bookmarkEnd w:id="16"/>
    </w:p>
    <w:p w14:paraId="0F3410DA" w14:textId="7B5BC060" w:rsidR="002B75C3" w:rsidRDefault="002B75C3" w:rsidP="00712DF9">
      <w:pPr>
        <w:pStyle w:val="Heading3numbered"/>
        <w:rPr>
          <w:b w:val="0"/>
          <w:sz w:val="22"/>
          <w:lang w:eastAsia="en-GB"/>
        </w:rPr>
      </w:pPr>
      <w:r w:rsidRPr="002B75C3">
        <w:rPr>
          <w:b w:val="0"/>
          <w:sz w:val="22"/>
          <w:lang w:eastAsia="en-GB"/>
        </w:rPr>
        <w:t>Please complete the following tables</w:t>
      </w:r>
      <w:r w:rsidR="00EB0690">
        <w:rPr>
          <w:b w:val="0"/>
          <w:sz w:val="22"/>
          <w:lang w:eastAsia="en-GB"/>
        </w:rPr>
        <w:t xml:space="preserve">. </w:t>
      </w:r>
    </w:p>
    <w:p w14:paraId="52A7685E" w14:textId="447A5D09" w:rsidR="00EB0690" w:rsidRPr="00DF208A" w:rsidRDefault="00EB0690" w:rsidP="00DF208A">
      <w:pPr>
        <w:pStyle w:val="Heading3numbered"/>
        <w:numPr>
          <w:ilvl w:val="0"/>
          <w:numId w:val="0"/>
        </w:numPr>
        <w:ind w:left="851"/>
        <w:rPr>
          <w:lang w:eastAsia="en-GB"/>
        </w:rPr>
      </w:pPr>
      <w:r w:rsidRPr="00EB0690">
        <w:rPr>
          <w:rFonts w:asciiTheme="minorHAnsi" w:eastAsiaTheme="minorHAnsi" w:hAnsiTheme="minorHAnsi" w:cs="Times New Roman"/>
          <w:b w:val="0"/>
          <w:bCs w:val="0"/>
          <w:sz w:val="22"/>
          <w:lang w:eastAsia="en-GB"/>
        </w:rPr>
        <w:t>Reference to the total funds under management by asset class and any overall capacity issues,</w:t>
      </w:r>
      <w:r>
        <w:rPr>
          <w:rFonts w:asciiTheme="minorHAnsi" w:eastAsiaTheme="minorHAnsi" w:hAnsiTheme="minorHAnsi" w:cs="Times New Roman"/>
          <w:b w:val="0"/>
          <w:bCs w:val="0"/>
          <w:sz w:val="22"/>
          <w:lang w:eastAsia="en-GB"/>
        </w:rPr>
        <w:t xml:space="preserve"> </w:t>
      </w:r>
      <w:r w:rsidRPr="00EB0690">
        <w:rPr>
          <w:rFonts w:asciiTheme="minorHAnsi" w:eastAsiaTheme="minorHAnsi" w:hAnsiTheme="minorHAnsi" w:cs="Times New Roman"/>
          <w:b w:val="0"/>
          <w:bCs w:val="0"/>
          <w:sz w:val="22"/>
          <w:lang w:eastAsia="en-GB"/>
        </w:rPr>
        <w:t>including client numbers, concentration and risks relevant to the business.</w:t>
      </w:r>
    </w:p>
    <w:tbl>
      <w:tblPr>
        <w:tblStyle w:val="GridTable41"/>
        <w:tblW w:w="5000" w:type="pct"/>
        <w:tblLayout w:type="fixed"/>
        <w:tblLook w:val="0620" w:firstRow="1" w:lastRow="0" w:firstColumn="0" w:lastColumn="0" w:noHBand="1" w:noVBand="1"/>
      </w:tblPr>
      <w:tblGrid>
        <w:gridCol w:w="2510"/>
        <w:gridCol w:w="1713"/>
        <w:gridCol w:w="1693"/>
        <w:gridCol w:w="1988"/>
        <w:gridCol w:w="1839"/>
      </w:tblGrid>
      <w:tr w:rsidR="002B75C3" w:rsidRPr="00E5233E" w14:paraId="20B1DA54" w14:textId="77777777" w:rsidTr="00753906">
        <w:trPr>
          <w:cnfStyle w:val="100000000000" w:firstRow="1" w:lastRow="0" w:firstColumn="0" w:lastColumn="0" w:oddVBand="0" w:evenVBand="0" w:oddHBand="0" w:evenHBand="0" w:firstRowFirstColumn="0" w:firstRowLastColumn="0" w:lastRowFirstColumn="0" w:lastRowLastColumn="0"/>
        </w:trPr>
        <w:tc>
          <w:tcPr>
            <w:tcW w:w="2488" w:type="dxa"/>
          </w:tcPr>
          <w:p w14:paraId="5B772C32" w14:textId="77777777" w:rsidR="002B75C3" w:rsidRPr="00753906" w:rsidRDefault="002B75C3" w:rsidP="002B75C3">
            <w:pPr>
              <w:pStyle w:val="TableText"/>
              <w:rPr>
                <w:b w:val="0"/>
                <w:color w:val="FFFFFF" w:themeColor="background1"/>
                <w:lang w:val="en-GB"/>
              </w:rPr>
            </w:pPr>
            <w:r w:rsidRPr="00753906">
              <w:rPr>
                <w:color w:val="FFFFFF" w:themeColor="background1"/>
                <w:lang w:val="en-GB"/>
              </w:rPr>
              <w:t>Asset Class</w:t>
            </w:r>
          </w:p>
        </w:tc>
        <w:tc>
          <w:tcPr>
            <w:tcW w:w="1698" w:type="dxa"/>
          </w:tcPr>
          <w:p w14:paraId="05E7726E" w14:textId="77777777" w:rsidR="002B75C3" w:rsidRPr="00753906" w:rsidRDefault="002B75C3" w:rsidP="002B75C3">
            <w:pPr>
              <w:pStyle w:val="TableText"/>
              <w:rPr>
                <w:b w:val="0"/>
                <w:color w:val="FFFFFF" w:themeColor="background1"/>
                <w:lang w:val="en-GB"/>
              </w:rPr>
            </w:pPr>
            <w:r w:rsidRPr="00753906">
              <w:rPr>
                <w:color w:val="FFFFFF" w:themeColor="background1"/>
                <w:lang w:val="en-GB"/>
              </w:rPr>
              <w:t>AU$ Value of Funds Managed*</w:t>
            </w:r>
          </w:p>
        </w:tc>
        <w:tc>
          <w:tcPr>
            <w:tcW w:w="1678" w:type="dxa"/>
          </w:tcPr>
          <w:p w14:paraId="1B1D8788" w14:textId="77777777" w:rsidR="002B75C3" w:rsidRPr="00753906" w:rsidRDefault="002B75C3" w:rsidP="002B75C3">
            <w:pPr>
              <w:pStyle w:val="TableText"/>
              <w:rPr>
                <w:b w:val="0"/>
                <w:color w:val="FFFFFF" w:themeColor="background1"/>
                <w:lang w:val="en-GB"/>
              </w:rPr>
            </w:pPr>
            <w:r w:rsidRPr="00753906">
              <w:rPr>
                <w:color w:val="FFFFFF" w:themeColor="background1"/>
                <w:lang w:val="en-GB"/>
              </w:rPr>
              <w:t>No of Clients</w:t>
            </w:r>
          </w:p>
        </w:tc>
        <w:tc>
          <w:tcPr>
            <w:tcW w:w="1970" w:type="dxa"/>
          </w:tcPr>
          <w:p w14:paraId="56E52E44" w14:textId="77777777" w:rsidR="002B75C3" w:rsidRPr="00753906" w:rsidRDefault="002B75C3" w:rsidP="002B75C3">
            <w:pPr>
              <w:pStyle w:val="TableText"/>
              <w:rPr>
                <w:b w:val="0"/>
                <w:color w:val="FFFFFF" w:themeColor="background1"/>
                <w:lang w:val="en-GB"/>
              </w:rPr>
            </w:pPr>
            <w:r w:rsidRPr="00753906">
              <w:rPr>
                <w:color w:val="FFFFFF" w:themeColor="background1"/>
                <w:lang w:val="en-GB"/>
              </w:rPr>
              <w:t>No of Segregated Portfolios</w:t>
            </w:r>
          </w:p>
        </w:tc>
        <w:tc>
          <w:tcPr>
            <w:tcW w:w="1823" w:type="dxa"/>
          </w:tcPr>
          <w:p w14:paraId="312CD9F2" w14:textId="77777777" w:rsidR="002B75C3" w:rsidRPr="00753906" w:rsidRDefault="002B75C3" w:rsidP="002B75C3">
            <w:pPr>
              <w:pStyle w:val="TableText"/>
              <w:rPr>
                <w:b w:val="0"/>
                <w:color w:val="FFFFFF" w:themeColor="background1"/>
                <w:lang w:val="en-GB"/>
              </w:rPr>
            </w:pPr>
            <w:r w:rsidRPr="00753906">
              <w:rPr>
                <w:color w:val="FFFFFF" w:themeColor="background1"/>
                <w:lang w:val="en-GB"/>
              </w:rPr>
              <w:t>No of Managed Trusts</w:t>
            </w:r>
          </w:p>
        </w:tc>
      </w:tr>
      <w:tr w:rsidR="002B75C3" w14:paraId="204BBA9D" w14:textId="77777777" w:rsidTr="00753906">
        <w:tc>
          <w:tcPr>
            <w:tcW w:w="2488" w:type="dxa"/>
          </w:tcPr>
          <w:p w14:paraId="621191F2" w14:textId="77777777" w:rsidR="002B75C3" w:rsidRDefault="002B75C3" w:rsidP="002B75C3">
            <w:pPr>
              <w:pStyle w:val="TableText"/>
              <w:rPr>
                <w:lang w:val="en-GB"/>
              </w:rPr>
            </w:pPr>
          </w:p>
        </w:tc>
        <w:tc>
          <w:tcPr>
            <w:tcW w:w="1698" w:type="dxa"/>
          </w:tcPr>
          <w:p w14:paraId="5718CB0D" w14:textId="77777777" w:rsidR="002B75C3" w:rsidRDefault="002B75C3" w:rsidP="002B75C3">
            <w:pPr>
              <w:pStyle w:val="TableText"/>
              <w:rPr>
                <w:lang w:val="en-GB"/>
              </w:rPr>
            </w:pPr>
          </w:p>
        </w:tc>
        <w:tc>
          <w:tcPr>
            <w:tcW w:w="1678" w:type="dxa"/>
          </w:tcPr>
          <w:p w14:paraId="6D329F44" w14:textId="77777777" w:rsidR="002B75C3" w:rsidRDefault="002B75C3" w:rsidP="002B75C3">
            <w:pPr>
              <w:pStyle w:val="TableText"/>
              <w:rPr>
                <w:lang w:val="en-GB"/>
              </w:rPr>
            </w:pPr>
          </w:p>
        </w:tc>
        <w:tc>
          <w:tcPr>
            <w:tcW w:w="1970" w:type="dxa"/>
          </w:tcPr>
          <w:p w14:paraId="4A14E2F9" w14:textId="77777777" w:rsidR="002B75C3" w:rsidRDefault="002B75C3" w:rsidP="002B75C3">
            <w:pPr>
              <w:pStyle w:val="TableText"/>
              <w:rPr>
                <w:lang w:val="en-GB"/>
              </w:rPr>
            </w:pPr>
          </w:p>
        </w:tc>
        <w:tc>
          <w:tcPr>
            <w:tcW w:w="1823" w:type="dxa"/>
          </w:tcPr>
          <w:p w14:paraId="1E543A42" w14:textId="77777777" w:rsidR="002B75C3" w:rsidRDefault="002B75C3" w:rsidP="002B75C3">
            <w:pPr>
              <w:pStyle w:val="TableText"/>
              <w:rPr>
                <w:lang w:val="en-GB"/>
              </w:rPr>
            </w:pPr>
          </w:p>
        </w:tc>
      </w:tr>
      <w:tr w:rsidR="002B75C3" w14:paraId="5FB8B7F1" w14:textId="77777777" w:rsidTr="00753906">
        <w:tc>
          <w:tcPr>
            <w:tcW w:w="2488" w:type="dxa"/>
          </w:tcPr>
          <w:p w14:paraId="1442DB33" w14:textId="77777777" w:rsidR="002B75C3" w:rsidRDefault="002B75C3" w:rsidP="002B75C3">
            <w:pPr>
              <w:pStyle w:val="TableText"/>
              <w:rPr>
                <w:lang w:val="en-GB"/>
              </w:rPr>
            </w:pPr>
          </w:p>
        </w:tc>
        <w:tc>
          <w:tcPr>
            <w:tcW w:w="1698" w:type="dxa"/>
          </w:tcPr>
          <w:p w14:paraId="63DFF5E9" w14:textId="77777777" w:rsidR="002B75C3" w:rsidRDefault="002B75C3" w:rsidP="002B75C3">
            <w:pPr>
              <w:pStyle w:val="TableText"/>
              <w:rPr>
                <w:lang w:val="en-GB"/>
              </w:rPr>
            </w:pPr>
          </w:p>
        </w:tc>
        <w:tc>
          <w:tcPr>
            <w:tcW w:w="1678" w:type="dxa"/>
          </w:tcPr>
          <w:p w14:paraId="21E9E94D" w14:textId="77777777" w:rsidR="002B75C3" w:rsidRDefault="002B75C3" w:rsidP="002B75C3">
            <w:pPr>
              <w:pStyle w:val="TableText"/>
              <w:rPr>
                <w:lang w:val="en-GB"/>
              </w:rPr>
            </w:pPr>
          </w:p>
        </w:tc>
        <w:tc>
          <w:tcPr>
            <w:tcW w:w="1970" w:type="dxa"/>
          </w:tcPr>
          <w:p w14:paraId="25A7F9E7" w14:textId="77777777" w:rsidR="002B75C3" w:rsidRDefault="002B75C3" w:rsidP="002B75C3">
            <w:pPr>
              <w:pStyle w:val="TableText"/>
              <w:rPr>
                <w:lang w:val="en-GB"/>
              </w:rPr>
            </w:pPr>
          </w:p>
        </w:tc>
        <w:tc>
          <w:tcPr>
            <w:tcW w:w="1823" w:type="dxa"/>
          </w:tcPr>
          <w:p w14:paraId="382ADEF9" w14:textId="77777777" w:rsidR="002B75C3" w:rsidRDefault="002B75C3" w:rsidP="002B75C3">
            <w:pPr>
              <w:pStyle w:val="TableText"/>
              <w:rPr>
                <w:lang w:val="en-GB"/>
              </w:rPr>
            </w:pPr>
          </w:p>
        </w:tc>
      </w:tr>
      <w:tr w:rsidR="002B75C3" w14:paraId="34412D78" w14:textId="77777777" w:rsidTr="00753906">
        <w:tc>
          <w:tcPr>
            <w:tcW w:w="2488" w:type="dxa"/>
          </w:tcPr>
          <w:p w14:paraId="4C758F50" w14:textId="77777777" w:rsidR="002B75C3" w:rsidRDefault="002B75C3" w:rsidP="002B75C3">
            <w:pPr>
              <w:pStyle w:val="TableText"/>
              <w:rPr>
                <w:lang w:val="en-GB"/>
              </w:rPr>
            </w:pPr>
          </w:p>
        </w:tc>
        <w:tc>
          <w:tcPr>
            <w:tcW w:w="1698" w:type="dxa"/>
          </w:tcPr>
          <w:p w14:paraId="5507C614" w14:textId="77777777" w:rsidR="002B75C3" w:rsidRDefault="002B75C3" w:rsidP="002B75C3">
            <w:pPr>
              <w:pStyle w:val="TableText"/>
              <w:rPr>
                <w:lang w:val="en-GB"/>
              </w:rPr>
            </w:pPr>
          </w:p>
        </w:tc>
        <w:tc>
          <w:tcPr>
            <w:tcW w:w="1678" w:type="dxa"/>
          </w:tcPr>
          <w:p w14:paraId="2646DB30" w14:textId="77777777" w:rsidR="002B75C3" w:rsidRDefault="002B75C3" w:rsidP="002B75C3">
            <w:pPr>
              <w:pStyle w:val="TableText"/>
              <w:rPr>
                <w:lang w:val="en-GB"/>
              </w:rPr>
            </w:pPr>
          </w:p>
        </w:tc>
        <w:tc>
          <w:tcPr>
            <w:tcW w:w="1970" w:type="dxa"/>
          </w:tcPr>
          <w:p w14:paraId="075385D3" w14:textId="77777777" w:rsidR="002B75C3" w:rsidRDefault="002B75C3" w:rsidP="002B75C3">
            <w:pPr>
              <w:pStyle w:val="TableText"/>
              <w:rPr>
                <w:lang w:val="en-GB"/>
              </w:rPr>
            </w:pPr>
          </w:p>
        </w:tc>
        <w:tc>
          <w:tcPr>
            <w:tcW w:w="1823" w:type="dxa"/>
          </w:tcPr>
          <w:p w14:paraId="2A41AAC6" w14:textId="77777777" w:rsidR="002B75C3" w:rsidRDefault="002B75C3" w:rsidP="002B75C3">
            <w:pPr>
              <w:pStyle w:val="TableText"/>
              <w:rPr>
                <w:lang w:val="en-GB"/>
              </w:rPr>
            </w:pPr>
          </w:p>
        </w:tc>
      </w:tr>
    </w:tbl>
    <w:p w14:paraId="437A2FA2" w14:textId="77777777" w:rsidR="002B75C3" w:rsidRPr="00681288" w:rsidRDefault="002B75C3" w:rsidP="002B75C3">
      <w:pPr>
        <w:pStyle w:val="Note"/>
        <w:rPr>
          <w:lang w:val="en-GB"/>
        </w:rPr>
      </w:pPr>
      <w:r w:rsidRPr="00681288">
        <w:rPr>
          <w:lang w:val="en-GB"/>
        </w:rPr>
        <w:t>*Please provide definition of funds managed</w:t>
      </w:r>
    </w:p>
    <w:tbl>
      <w:tblPr>
        <w:tblStyle w:val="GridTable41"/>
        <w:tblW w:w="5000" w:type="pct"/>
        <w:tblLayout w:type="fixed"/>
        <w:tblLook w:val="0620" w:firstRow="1" w:lastRow="0" w:firstColumn="0" w:lastColumn="0" w:noHBand="1" w:noVBand="1"/>
      </w:tblPr>
      <w:tblGrid>
        <w:gridCol w:w="2160"/>
        <w:gridCol w:w="2563"/>
        <w:gridCol w:w="2644"/>
        <w:gridCol w:w="2376"/>
      </w:tblGrid>
      <w:tr w:rsidR="002B75C3" w:rsidRPr="00E5233E" w14:paraId="5468A445" w14:textId="77777777" w:rsidTr="00753906">
        <w:trPr>
          <w:cnfStyle w:val="100000000000" w:firstRow="1" w:lastRow="0" w:firstColumn="0" w:lastColumn="0" w:oddVBand="0" w:evenVBand="0" w:oddHBand="0" w:evenHBand="0" w:firstRowFirstColumn="0" w:firstRowLastColumn="0" w:lastRowFirstColumn="0" w:lastRowLastColumn="0"/>
          <w:trHeight w:val="781"/>
        </w:trPr>
        <w:tc>
          <w:tcPr>
            <w:tcW w:w="2042" w:type="dxa"/>
          </w:tcPr>
          <w:p w14:paraId="418227ED" w14:textId="77777777" w:rsidR="002B75C3" w:rsidRPr="00753906" w:rsidRDefault="002B75C3" w:rsidP="002B75C3">
            <w:pPr>
              <w:pStyle w:val="TableText"/>
              <w:rPr>
                <w:b w:val="0"/>
                <w:color w:val="FFFFFF" w:themeColor="background1"/>
                <w:lang w:val="en-GB"/>
              </w:rPr>
            </w:pPr>
            <w:r w:rsidRPr="00753906">
              <w:rPr>
                <w:color w:val="FFFFFF" w:themeColor="background1"/>
                <w:lang w:val="en-GB"/>
              </w:rPr>
              <w:t>No of clients added in last 5 years</w:t>
            </w:r>
          </w:p>
        </w:tc>
        <w:tc>
          <w:tcPr>
            <w:tcW w:w="2423" w:type="dxa"/>
          </w:tcPr>
          <w:p w14:paraId="39429347" w14:textId="77777777" w:rsidR="002B75C3" w:rsidRPr="00753906" w:rsidRDefault="002B75C3" w:rsidP="002B75C3">
            <w:pPr>
              <w:pStyle w:val="TableText"/>
              <w:rPr>
                <w:b w:val="0"/>
                <w:color w:val="FFFFFF" w:themeColor="background1"/>
                <w:lang w:val="en-GB"/>
              </w:rPr>
            </w:pPr>
            <w:r w:rsidRPr="00753906">
              <w:rPr>
                <w:color w:val="FFFFFF" w:themeColor="background1"/>
                <w:lang w:val="en-GB"/>
              </w:rPr>
              <w:t>AU$ value added</w:t>
            </w:r>
          </w:p>
        </w:tc>
        <w:tc>
          <w:tcPr>
            <w:tcW w:w="2499" w:type="dxa"/>
          </w:tcPr>
          <w:p w14:paraId="4A18DF03" w14:textId="77777777" w:rsidR="002B75C3" w:rsidRPr="00753906" w:rsidRDefault="002B75C3" w:rsidP="002B75C3">
            <w:pPr>
              <w:pStyle w:val="TableText"/>
              <w:rPr>
                <w:b w:val="0"/>
                <w:color w:val="FFFFFF" w:themeColor="background1"/>
                <w:lang w:val="en-GB"/>
              </w:rPr>
            </w:pPr>
            <w:r w:rsidRPr="00753906">
              <w:rPr>
                <w:color w:val="FFFFFF" w:themeColor="background1"/>
                <w:lang w:val="en-GB"/>
              </w:rPr>
              <w:t>No of clients lost in last 5 years</w:t>
            </w:r>
          </w:p>
        </w:tc>
        <w:tc>
          <w:tcPr>
            <w:tcW w:w="2246" w:type="dxa"/>
          </w:tcPr>
          <w:p w14:paraId="37305639" w14:textId="77777777" w:rsidR="002B75C3" w:rsidRPr="00753906" w:rsidRDefault="002B75C3" w:rsidP="002B75C3">
            <w:pPr>
              <w:pStyle w:val="TableText"/>
              <w:rPr>
                <w:b w:val="0"/>
                <w:color w:val="FFFFFF" w:themeColor="background1"/>
                <w:lang w:val="en-GB"/>
              </w:rPr>
            </w:pPr>
            <w:r w:rsidRPr="00753906">
              <w:rPr>
                <w:color w:val="FFFFFF" w:themeColor="background1"/>
                <w:lang w:val="en-GB"/>
              </w:rPr>
              <w:t>AU$ value lost</w:t>
            </w:r>
          </w:p>
        </w:tc>
      </w:tr>
      <w:tr w:rsidR="002B75C3" w:rsidRPr="005B330E" w14:paraId="61F14376" w14:textId="77777777" w:rsidTr="00753906">
        <w:tc>
          <w:tcPr>
            <w:tcW w:w="2042" w:type="dxa"/>
          </w:tcPr>
          <w:p w14:paraId="4D72C38E" w14:textId="77777777" w:rsidR="002B75C3" w:rsidRPr="005B330E" w:rsidRDefault="002B75C3" w:rsidP="002B75C3">
            <w:pPr>
              <w:pStyle w:val="TableText"/>
              <w:rPr>
                <w:lang w:val="en-GB"/>
              </w:rPr>
            </w:pPr>
          </w:p>
        </w:tc>
        <w:tc>
          <w:tcPr>
            <w:tcW w:w="2423" w:type="dxa"/>
          </w:tcPr>
          <w:p w14:paraId="46C50C48" w14:textId="77777777" w:rsidR="002B75C3" w:rsidRPr="005B330E" w:rsidRDefault="002B75C3" w:rsidP="002B75C3">
            <w:pPr>
              <w:pStyle w:val="TableText"/>
              <w:rPr>
                <w:lang w:val="en-GB"/>
              </w:rPr>
            </w:pPr>
          </w:p>
        </w:tc>
        <w:tc>
          <w:tcPr>
            <w:tcW w:w="2499" w:type="dxa"/>
          </w:tcPr>
          <w:p w14:paraId="1074FD00" w14:textId="77777777" w:rsidR="002B75C3" w:rsidRPr="005B330E" w:rsidRDefault="002B75C3" w:rsidP="002B75C3">
            <w:pPr>
              <w:pStyle w:val="TableText"/>
              <w:rPr>
                <w:lang w:val="en-GB"/>
              </w:rPr>
            </w:pPr>
          </w:p>
        </w:tc>
        <w:tc>
          <w:tcPr>
            <w:tcW w:w="2246" w:type="dxa"/>
          </w:tcPr>
          <w:p w14:paraId="731AB07B" w14:textId="77777777" w:rsidR="002B75C3" w:rsidRPr="005B330E" w:rsidRDefault="002B75C3" w:rsidP="002B75C3">
            <w:pPr>
              <w:pStyle w:val="TableText"/>
              <w:rPr>
                <w:lang w:val="en-GB"/>
              </w:rPr>
            </w:pPr>
          </w:p>
        </w:tc>
      </w:tr>
    </w:tbl>
    <w:p w14:paraId="7FB5EB8B" w14:textId="77777777" w:rsidR="002B75C3" w:rsidRDefault="002B75C3" w:rsidP="0053589A">
      <w:pPr>
        <w:pStyle w:val="Heading2numbered"/>
      </w:pPr>
      <w:bookmarkStart w:id="17" w:name="_Toc465415781"/>
      <w:bookmarkStart w:id="18" w:name="_Toc467053261"/>
      <w:r w:rsidRPr="00C6442F">
        <w:t>Insurance</w:t>
      </w:r>
      <w:bookmarkEnd w:id="17"/>
      <w:bookmarkEnd w:id="18"/>
    </w:p>
    <w:p w14:paraId="011A1FFF" w14:textId="77777777" w:rsidR="002B75C3" w:rsidRPr="002B75C3" w:rsidRDefault="002B75C3" w:rsidP="00712DF9">
      <w:pPr>
        <w:pStyle w:val="Heading3numbered"/>
        <w:rPr>
          <w:b w:val="0"/>
          <w:sz w:val="22"/>
          <w:lang w:eastAsia="en-GB"/>
        </w:rPr>
      </w:pPr>
      <w:r w:rsidRPr="002B75C3">
        <w:rPr>
          <w:b w:val="0"/>
          <w:sz w:val="22"/>
          <w:lang w:eastAsia="en-GB"/>
        </w:rPr>
        <w:t>Please provide copies of the following insurance policies (or equivalent) for the contracting party including the provider details, level &amp; type of cover.</w:t>
      </w:r>
    </w:p>
    <w:p w14:paraId="624A2DB6" w14:textId="77777777" w:rsidR="002B75C3" w:rsidRPr="00C6442F" w:rsidRDefault="002B75C3" w:rsidP="002B75C3">
      <w:pPr>
        <w:pStyle w:val="Bullets5"/>
        <w:rPr>
          <w:lang w:eastAsia="en-GB"/>
        </w:rPr>
      </w:pPr>
      <w:r w:rsidRPr="00C6442F">
        <w:rPr>
          <w:lang w:eastAsia="en-GB"/>
        </w:rPr>
        <w:t>Professional indemnity</w:t>
      </w:r>
    </w:p>
    <w:p w14:paraId="52C8822C" w14:textId="77777777" w:rsidR="002B75C3" w:rsidRPr="00C6442F" w:rsidRDefault="002B75C3" w:rsidP="002B75C3">
      <w:pPr>
        <w:pStyle w:val="Bullets5"/>
        <w:rPr>
          <w:lang w:eastAsia="en-GB"/>
        </w:rPr>
      </w:pPr>
      <w:r w:rsidRPr="00C6442F">
        <w:rPr>
          <w:lang w:eastAsia="en-GB"/>
        </w:rPr>
        <w:t>Fidelity</w:t>
      </w:r>
    </w:p>
    <w:p w14:paraId="7136BC3B" w14:textId="77777777" w:rsidR="002B75C3" w:rsidRPr="00C6442F" w:rsidRDefault="002B75C3" w:rsidP="002B75C3">
      <w:pPr>
        <w:pStyle w:val="Bullets5"/>
        <w:rPr>
          <w:lang w:eastAsia="en-GB"/>
        </w:rPr>
      </w:pPr>
      <w:r w:rsidRPr="00C6442F">
        <w:rPr>
          <w:lang w:eastAsia="en-GB"/>
        </w:rPr>
        <w:t xml:space="preserve">Electronic and computer crime </w:t>
      </w:r>
    </w:p>
    <w:p w14:paraId="5BE01300" w14:textId="77777777" w:rsidR="002B75C3" w:rsidRPr="00C6442F" w:rsidRDefault="002B75C3" w:rsidP="002B75C3">
      <w:pPr>
        <w:pStyle w:val="Bullets5"/>
        <w:rPr>
          <w:lang w:eastAsia="en-GB"/>
        </w:rPr>
      </w:pPr>
      <w:r w:rsidRPr="00C6442F">
        <w:rPr>
          <w:lang w:eastAsia="en-GB"/>
        </w:rPr>
        <w:t>Fraud</w:t>
      </w:r>
    </w:p>
    <w:p w14:paraId="3E45D2AC" w14:textId="77777777" w:rsidR="002B75C3" w:rsidRDefault="002B75C3" w:rsidP="002B75C3">
      <w:pPr>
        <w:pStyle w:val="Bullets5"/>
        <w:rPr>
          <w:szCs w:val="22"/>
          <w:lang w:val="en-GB" w:eastAsia="en-GB"/>
        </w:rPr>
      </w:pPr>
      <w:r w:rsidRPr="000B5D50">
        <w:rPr>
          <w:szCs w:val="22"/>
          <w:lang w:val="en-GB" w:eastAsia="en-GB"/>
        </w:rPr>
        <w:t>Public liability</w:t>
      </w:r>
    </w:p>
    <w:p w14:paraId="17AFEB00" w14:textId="77777777" w:rsidR="00D03C25" w:rsidRDefault="00D03C25" w:rsidP="00D03C25">
      <w:pPr>
        <w:pStyle w:val="Bullets5"/>
        <w:rPr>
          <w:szCs w:val="22"/>
          <w:lang w:val="en-GB" w:eastAsia="en-GB"/>
        </w:rPr>
      </w:pPr>
      <w:r>
        <w:rPr>
          <w:szCs w:val="22"/>
          <w:lang w:val="en-GB" w:eastAsia="en-GB"/>
        </w:rPr>
        <w:t>Cyber</w:t>
      </w:r>
    </w:p>
    <w:p w14:paraId="52D722A9" w14:textId="77777777" w:rsidR="00D03C25" w:rsidRPr="00D03C25" w:rsidRDefault="00D03C25" w:rsidP="00D03C25">
      <w:pPr>
        <w:pStyle w:val="Bullets5"/>
        <w:rPr>
          <w:szCs w:val="22"/>
          <w:lang w:val="en-GB" w:eastAsia="en-GB"/>
        </w:rPr>
      </w:pPr>
      <w:r>
        <w:rPr>
          <w:szCs w:val="22"/>
          <w:lang w:val="en-GB" w:eastAsia="en-GB"/>
        </w:rPr>
        <w:t xml:space="preserve">Workers Compensation </w:t>
      </w:r>
    </w:p>
    <w:p w14:paraId="2259880F" w14:textId="77777777" w:rsidR="002B75C3" w:rsidRPr="002B75C3" w:rsidRDefault="002B75C3" w:rsidP="00712DF9">
      <w:pPr>
        <w:pStyle w:val="Heading3numbered"/>
        <w:rPr>
          <w:b w:val="0"/>
          <w:sz w:val="22"/>
          <w:lang w:eastAsia="en-GB"/>
        </w:rPr>
      </w:pPr>
      <w:r w:rsidRPr="002B75C3">
        <w:rPr>
          <w:b w:val="0"/>
          <w:sz w:val="22"/>
          <w:szCs w:val="22"/>
          <w:lang w:val="en-GB" w:eastAsia="en-GB"/>
        </w:rPr>
        <w:t>Have</w:t>
      </w:r>
      <w:r w:rsidRPr="002B75C3">
        <w:rPr>
          <w:b w:val="0"/>
          <w:sz w:val="22"/>
          <w:lang w:eastAsia="en-GB"/>
        </w:rPr>
        <w:t xml:space="preserve"> there been any insurance claims over the past 5 years?</w:t>
      </w:r>
    </w:p>
    <w:p w14:paraId="5FC5790B" w14:textId="77777777" w:rsidR="002B75C3" w:rsidRDefault="002B75C3" w:rsidP="00712DF9">
      <w:pPr>
        <w:pStyle w:val="Heading3numbered"/>
        <w:rPr>
          <w:b w:val="0"/>
          <w:sz w:val="22"/>
          <w:lang w:eastAsia="en-GB"/>
        </w:rPr>
      </w:pPr>
      <w:r w:rsidRPr="002B75C3">
        <w:rPr>
          <w:b w:val="0"/>
          <w:sz w:val="22"/>
          <w:lang w:eastAsia="en-GB"/>
        </w:rPr>
        <w:t>Have you been refused any of the above stated insurances over the past 5 years?</w:t>
      </w:r>
    </w:p>
    <w:p w14:paraId="35C193C8" w14:textId="77777777" w:rsidR="00753906" w:rsidRDefault="00753906" w:rsidP="00753906">
      <w:pPr>
        <w:pStyle w:val="BodyText"/>
        <w:numPr>
          <w:ilvl w:val="0"/>
          <w:numId w:val="0"/>
        </w:numPr>
        <w:rPr>
          <w:lang w:eastAsia="en-GB"/>
        </w:rPr>
      </w:pPr>
    </w:p>
    <w:p w14:paraId="5E4F3200" w14:textId="77777777" w:rsidR="00753906" w:rsidRDefault="00753906" w:rsidP="00753906">
      <w:pPr>
        <w:pStyle w:val="BodyText"/>
        <w:numPr>
          <w:ilvl w:val="0"/>
          <w:numId w:val="0"/>
        </w:numPr>
        <w:rPr>
          <w:lang w:eastAsia="en-GB"/>
        </w:rPr>
      </w:pPr>
    </w:p>
    <w:p w14:paraId="1F3E1BBE" w14:textId="77777777" w:rsidR="00753906" w:rsidRDefault="00753906" w:rsidP="00753906">
      <w:pPr>
        <w:pStyle w:val="BodyText"/>
        <w:numPr>
          <w:ilvl w:val="0"/>
          <w:numId w:val="0"/>
        </w:numPr>
        <w:rPr>
          <w:lang w:eastAsia="en-GB"/>
        </w:rPr>
      </w:pPr>
    </w:p>
    <w:p w14:paraId="2CBB1786" w14:textId="77777777" w:rsidR="00753906" w:rsidRDefault="00753906" w:rsidP="00753906">
      <w:pPr>
        <w:pStyle w:val="BodyText"/>
        <w:numPr>
          <w:ilvl w:val="0"/>
          <w:numId w:val="0"/>
        </w:numPr>
        <w:rPr>
          <w:lang w:eastAsia="en-GB"/>
        </w:rPr>
      </w:pPr>
    </w:p>
    <w:p w14:paraId="3FB0377B" w14:textId="77777777" w:rsidR="005813F3" w:rsidRPr="00B529ED" w:rsidRDefault="00BF1BE7" w:rsidP="005813F3">
      <w:pPr>
        <w:pStyle w:val="Heading1numbered"/>
      </w:pPr>
      <w:bookmarkStart w:id="19" w:name="_Toc506544297"/>
      <w:bookmarkStart w:id="20" w:name="_Toc305142450"/>
      <w:bookmarkStart w:id="21" w:name="_Toc465415783"/>
      <w:r>
        <w:t>Personnel</w:t>
      </w:r>
      <w:bookmarkEnd w:id="19"/>
    </w:p>
    <w:p w14:paraId="664D50EF" w14:textId="77777777" w:rsidR="005813F3" w:rsidRPr="00B529ED" w:rsidRDefault="005813F3" w:rsidP="005813F3">
      <w:pPr>
        <w:pStyle w:val="Heading3numbered"/>
        <w:rPr>
          <w:lang w:eastAsia="en-GB"/>
        </w:rPr>
      </w:pPr>
      <w:r w:rsidRPr="00B529ED">
        <w:rPr>
          <w:lang w:eastAsia="en-GB"/>
        </w:rPr>
        <w:t>Please complete the following table for your key personnel</w:t>
      </w:r>
    </w:p>
    <w:tbl>
      <w:tblPr>
        <w:tblStyle w:val="GridTable41"/>
        <w:tblW w:w="5000" w:type="pct"/>
        <w:tblLayout w:type="fixed"/>
        <w:tblLook w:val="0620" w:firstRow="1" w:lastRow="0" w:firstColumn="0" w:lastColumn="0" w:noHBand="1" w:noVBand="1"/>
      </w:tblPr>
      <w:tblGrid>
        <w:gridCol w:w="2252"/>
        <w:gridCol w:w="2485"/>
        <w:gridCol w:w="2506"/>
        <w:gridCol w:w="2500"/>
      </w:tblGrid>
      <w:tr w:rsidR="005813F3" w:rsidRPr="00C33A8C" w14:paraId="521B2D35" w14:textId="77777777" w:rsidTr="00536E9D">
        <w:trPr>
          <w:cnfStyle w:val="100000000000" w:firstRow="1" w:lastRow="0" w:firstColumn="0" w:lastColumn="0" w:oddVBand="0" w:evenVBand="0" w:oddHBand="0" w:evenHBand="0" w:firstRowFirstColumn="0" w:firstRowLastColumn="0" w:lastRowFirstColumn="0" w:lastRowLastColumn="0"/>
          <w:trHeight w:val="1137"/>
        </w:trPr>
        <w:tc>
          <w:tcPr>
            <w:tcW w:w="2252" w:type="dxa"/>
          </w:tcPr>
          <w:p w14:paraId="3F26C634" w14:textId="77777777" w:rsidR="005813F3" w:rsidRPr="00753906" w:rsidRDefault="005813F3" w:rsidP="005B7684">
            <w:pPr>
              <w:pStyle w:val="TableText"/>
              <w:rPr>
                <w:b w:val="0"/>
                <w:color w:val="FFFFFF" w:themeColor="background1"/>
                <w:lang w:val="en-GB"/>
              </w:rPr>
            </w:pPr>
            <w:r w:rsidRPr="00753906">
              <w:rPr>
                <w:color w:val="FFFFFF" w:themeColor="background1"/>
                <w:lang w:val="en-GB"/>
              </w:rPr>
              <w:t>Name</w:t>
            </w:r>
          </w:p>
        </w:tc>
        <w:tc>
          <w:tcPr>
            <w:tcW w:w="2485" w:type="dxa"/>
          </w:tcPr>
          <w:p w14:paraId="4D8E8983" w14:textId="77777777" w:rsidR="00172533" w:rsidRPr="00753906" w:rsidRDefault="005813F3" w:rsidP="005B7684">
            <w:pPr>
              <w:pStyle w:val="TableText"/>
              <w:rPr>
                <w:b w:val="0"/>
                <w:color w:val="FFFFFF" w:themeColor="background1"/>
                <w:lang w:val="en-GB"/>
              </w:rPr>
            </w:pPr>
            <w:r w:rsidRPr="00753906">
              <w:rPr>
                <w:color w:val="FFFFFF" w:themeColor="background1"/>
                <w:lang w:val="en-GB"/>
              </w:rPr>
              <w:t>Role</w:t>
            </w:r>
          </w:p>
          <w:p w14:paraId="5B0EA876" w14:textId="77777777" w:rsidR="00172533" w:rsidRPr="00753906" w:rsidRDefault="00172533" w:rsidP="00172533">
            <w:pPr>
              <w:rPr>
                <w:lang w:val="en-GB"/>
              </w:rPr>
            </w:pPr>
          </w:p>
          <w:p w14:paraId="04AFF0B7" w14:textId="77777777" w:rsidR="00172533" w:rsidRPr="00753906" w:rsidRDefault="00172533" w:rsidP="00172533">
            <w:pPr>
              <w:rPr>
                <w:lang w:val="en-GB"/>
              </w:rPr>
            </w:pPr>
          </w:p>
          <w:p w14:paraId="6CB243D1" w14:textId="77777777" w:rsidR="005813F3" w:rsidRPr="00753906" w:rsidRDefault="005813F3" w:rsidP="00172533">
            <w:pPr>
              <w:rPr>
                <w:lang w:val="en-GB"/>
              </w:rPr>
            </w:pPr>
          </w:p>
        </w:tc>
        <w:tc>
          <w:tcPr>
            <w:tcW w:w="2506" w:type="dxa"/>
          </w:tcPr>
          <w:p w14:paraId="0DE0A7A0" w14:textId="77777777" w:rsidR="005813F3" w:rsidRPr="00753906" w:rsidRDefault="005813F3" w:rsidP="005B7684">
            <w:pPr>
              <w:pStyle w:val="TableText"/>
              <w:rPr>
                <w:b w:val="0"/>
                <w:color w:val="FFFFFF" w:themeColor="background1"/>
                <w:lang w:val="en-GB"/>
              </w:rPr>
            </w:pPr>
            <w:r w:rsidRPr="00753906">
              <w:rPr>
                <w:color w:val="FFFFFF" w:themeColor="background1"/>
                <w:lang w:val="en-GB"/>
              </w:rPr>
              <w:t>Responsibility</w:t>
            </w:r>
          </w:p>
        </w:tc>
        <w:tc>
          <w:tcPr>
            <w:tcW w:w="2500" w:type="dxa"/>
          </w:tcPr>
          <w:p w14:paraId="7E8B4F4E" w14:textId="5EC40C32" w:rsidR="005813F3" w:rsidRPr="00D03C25" w:rsidRDefault="005813F3" w:rsidP="005B7684">
            <w:pPr>
              <w:pStyle w:val="TableText"/>
              <w:rPr>
                <w:b w:val="0"/>
                <w:color w:val="FFFFFF" w:themeColor="background1"/>
                <w:lang w:val="en-GB"/>
              </w:rPr>
            </w:pPr>
            <w:r w:rsidRPr="00753906">
              <w:rPr>
                <w:color w:val="FFFFFF" w:themeColor="background1"/>
                <w:lang w:val="en-GB"/>
              </w:rPr>
              <w:t>Years of</w:t>
            </w:r>
            <w:r w:rsidR="00536E9D">
              <w:rPr>
                <w:color w:val="FFFFFF" w:themeColor="background1"/>
                <w:lang w:val="en-GB"/>
              </w:rPr>
              <w:t xml:space="preserve"> E</w:t>
            </w:r>
            <w:r w:rsidRPr="00753906">
              <w:rPr>
                <w:color w:val="FFFFFF" w:themeColor="background1"/>
                <w:lang w:val="en-GB"/>
              </w:rPr>
              <w:t>xperience</w:t>
            </w:r>
          </w:p>
          <w:p w14:paraId="416E6DA7" w14:textId="77777777" w:rsidR="00D03C25" w:rsidRPr="00D03C25" w:rsidRDefault="00D03C25" w:rsidP="00D03C25">
            <w:pPr>
              <w:pStyle w:val="TableText"/>
              <w:rPr>
                <w:color w:val="FFFFFF" w:themeColor="background1"/>
                <w:lang w:val="en-GB"/>
              </w:rPr>
            </w:pPr>
            <w:r w:rsidRPr="00D03C25">
              <w:rPr>
                <w:color w:val="FFFFFF" w:themeColor="background1"/>
                <w:lang w:val="en-GB"/>
              </w:rPr>
              <w:t xml:space="preserve">- in the organisation </w:t>
            </w:r>
          </w:p>
          <w:p w14:paraId="4471857F" w14:textId="77777777" w:rsidR="00D03C25" w:rsidRPr="00753906" w:rsidRDefault="00D03C25" w:rsidP="00D03C25">
            <w:pPr>
              <w:pStyle w:val="TableText"/>
              <w:rPr>
                <w:b w:val="0"/>
                <w:color w:val="FFFFFF" w:themeColor="background1"/>
                <w:lang w:val="en-GB"/>
              </w:rPr>
            </w:pPr>
            <w:r w:rsidRPr="00D03C25">
              <w:rPr>
                <w:color w:val="FFFFFF" w:themeColor="background1"/>
                <w:lang w:val="en-GB"/>
              </w:rPr>
              <w:t xml:space="preserve">- in the industry  </w:t>
            </w:r>
          </w:p>
        </w:tc>
      </w:tr>
      <w:tr w:rsidR="005813F3" w14:paraId="757E9DAC" w14:textId="77777777" w:rsidTr="00D03C25">
        <w:tc>
          <w:tcPr>
            <w:tcW w:w="2252" w:type="dxa"/>
          </w:tcPr>
          <w:p w14:paraId="77A21C72" w14:textId="77777777" w:rsidR="005813F3" w:rsidRPr="00753906" w:rsidRDefault="005813F3" w:rsidP="005B7684">
            <w:pPr>
              <w:pStyle w:val="TableText"/>
              <w:rPr>
                <w:color w:val="auto"/>
                <w:lang w:val="en-GB"/>
              </w:rPr>
            </w:pPr>
          </w:p>
        </w:tc>
        <w:tc>
          <w:tcPr>
            <w:tcW w:w="2485" w:type="dxa"/>
          </w:tcPr>
          <w:p w14:paraId="212A4B96" w14:textId="77777777" w:rsidR="00172533" w:rsidRPr="00753906" w:rsidRDefault="00172533" w:rsidP="005B7684">
            <w:pPr>
              <w:pStyle w:val="TableText"/>
              <w:rPr>
                <w:color w:val="auto"/>
                <w:lang w:val="en-GB"/>
              </w:rPr>
            </w:pPr>
          </w:p>
          <w:p w14:paraId="6EA26ADE" w14:textId="77777777" w:rsidR="00172533" w:rsidRPr="00753906" w:rsidRDefault="00172533" w:rsidP="00172533">
            <w:pPr>
              <w:rPr>
                <w:lang w:val="en-GB"/>
              </w:rPr>
            </w:pPr>
          </w:p>
          <w:p w14:paraId="67EABB62" w14:textId="77777777" w:rsidR="00172533" w:rsidRPr="00753906" w:rsidRDefault="00172533" w:rsidP="00172533">
            <w:pPr>
              <w:rPr>
                <w:lang w:val="en-GB"/>
              </w:rPr>
            </w:pPr>
          </w:p>
          <w:p w14:paraId="4610B6C0" w14:textId="77777777" w:rsidR="005813F3" w:rsidRPr="00753906" w:rsidRDefault="005813F3" w:rsidP="00172533">
            <w:pPr>
              <w:rPr>
                <w:lang w:val="en-GB"/>
              </w:rPr>
            </w:pPr>
          </w:p>
        </w:tc>
        <w:tc>
          <w:tcPr>
            <w:tcW w:w="2506" w:type="dxa"/>
          </w:tcPr>
          <w:p w14:paraId="0A3FAB9C" w14:textId="77777777" w:rsidR="005813F3" w:rsidRPr="00753906" w:rsidRDefault="005813F3" w:rsidP="005B7684">
            <w:pPr>
              <w:pStyle w:val="TableText"/>
              <w:rPr>
                <w:color w:val="auto"/>
                <w:lang w:val="en-GB"/>
              </w:rPr>
            </w:pPr>
          </w:p>
        </w:tc>
        <w:tc>
          <w:tcPr>
            <w:tcW w:w="2500" w:type="dxa"/>
          </w:tcPr>
          <w:p w14:paraId="47A73A91" w14:textId="77777777" w:rsidR="005813F3" w:rsidRPr="00753906" w:rsidRDefault="005813F3" w:rsidP="005B7684">
            <w:pPr>
              <w:pStyle w:val="TableText"/>
              <w:rPr>
                <w:color w:val="auto"/>
                <w:lang w:val="en-GB"/>
              </w:rPr>
            </w:pPr>
          </w:p>
        </w:tc>
      </w:tr>
      <w:tr w:rsidR="005813F3" w14:paraId="36C01F29" w14:textId="77777777" w:rsidTr="00D03C25">
        <w:tc>
          <w:tcPr>
            <w:tcW w:w="2252" w:type="dxa"/>
          </w:tcPr>
          <w:p w14:paraId="1573B6E3" w14:textId="77777777" w:rsidR="005813F3" w:rsidRDefault="005813F3" w:rsidP="005B7684">
            <w:pPr>
              <w:pStyle w:val="TableText"/>
              <w:rPr>
                <w:lang w:val="en-GB"/>
              </w:rPr>
            </w:pPr>
          </w:p>
        </w:tc>
        <w:tc>
          <w:tcPr>
            <w:tcW w:w="2485" w:type="dxa"/>
          </w:tcPr>
          <w:p w14:paraId="133BEF6B" w14:textId="77777777" w:rsidR="00172533" w:rsidRDefault="00172533" w:rsidP="005B7684">
            <w:pPr>
              <w:pStyle w:val="TableText"/>
              <w:rPr>
                <w:lang w:val="en-GB"/>
              </w:rPr>
            </w:pPr>
          </w:p>
          <w:p w14:paraId="7D5CA440" w14:textId="77777777" w:rsidR="00172533" w:rsidRPr="00172533" w:rsidRDefault="00172533" w:rsidP="00172533">
            <w:pPr>
              <w:rPr>
                <w:lang w:val="en-GB"/>
              </w:rPr>
            </w:pPr>
          </w:p>
          <w:p w14:paraId="0382D8C9" w14:textId="77777777" w:rsidR="00172533" w:rsidRPr="00172533" w:rsidRDefault="00172533" w:rsidP="00172533">
            <w:pPr>
              <w:rPr>
                <w:lang w:val="en-GB"/>
              </w:rPr>
            </w:pPr>
          </w:p>
          <w:p w14:paraId="4DC34733" w14:textId="77777777" w:rsidR="005813F3" w:rsidRPr="00172533" w:rsidRDefault="005813F3" w:rsidP="00172533">
            <w:pPr>
              <w:rPr>
                <w:lang w:val="en-GB"/>
              </w:rPr>
            </w:pPr>
          </w:p>
        </w:tc>
        <w:tc>
          <w:tcPr>
            <w:tcW w:w="2506" w:type="dxa"/>
          </w:tcPr>
          <w:p w14:paraId="578F417F" w14:textId="77777777" w:rsidR="005813F3" w:rsidRDefault="005813F3" w:rsidP="005B7684">
            <w:pPr>
              <w:pStyle w:val="TableText"/>
              <w:rPr>
                <w:lang w:val="en-GB"/>
              </w:rPr>
            </w:pPr>
          </w:p>
        </w:tc>
        <w:tc>
          <w:tcPr>
            <w:tcW w:w="2500" w:type="dxa"/>
          </w:tcPr>
          <w:p w14:paraId="2DD09A67" w14:textId="77777777" w:rsidR="005813F3" w:rsidRDefault="005813F3" w:rsidP="005B7684">
            <w:pPr>
              <w:pStyle w:val="TableText"/>
              <w:rPr>
                <w:lang w:val="en-GB"/>
              </w:rPr>
            </w:pPr>
          </w:p>
        </w:tc>
      </w:tr>
      <w:tr w:rsidR="005813F3" w14:paraId="76CD1ABE" w14:textId="77777777" w:rsidTr="00D03C25">
        <w:tc>
          <w:tcPr>
            <w:tcW w:w="2252" w:type="dxa"/>
          </w:tcPr>
          <w:p w14:paraId="03783526" w14:textId="77777777" w:rsidR="005813F3" w:rsidRDefault="005813F3" w:rsidP="005B7684">
            <w:pPr>
              <w:pStyle w:val="TableText"/>
              <w:rPr>
                <w:lang w:val="en-GB"/>
              </w:rPr>
            </w:pPr>
          </w:p>
        </w:tc>
        <w:tc>
          <w:tcPr>
            <w:tcW w:w="2485" w:type="dxa"/>
          </w:tcPr>
          <w:p w14:paraId="359BB0B2" w14:textId="77777777" w:rsidR="00172533" w:rsidRDefault="00172533" w:rsidP="005B7684">
            <w:pPr>
              <w:pStyle w:val="TableText"/>
              <w:rPr>
                <w:lang w:val="en-GB"/>
              </w:rPr>
            </w:pPr>
          </w:p>
          <w:p w14:paraId="30D677DA" w14:textId="77777777" w:rsidR="00172533" w:rsidRPr="00172533" w:rsidRDefault="00172533" w:rsidP="00172533">
            <w:pPr>
              <w:rPr>
                <w:lang w:val="en-GB"/>
              </w:rPr>
            </w:pPr>
          </w:p>
          <w:p w14:paraId="2EC0C235" w14:textId="77777777" w:rsidR="00172533" w:rsidRPr="00172533" w:rsidRDefault="00172533" w:rsidP="00172533">
            <w:pPr>
              <w:rPr>
                <w:lang w:val="en-GB"/>
              </w:rPr>
            </w:pPr>
          </w:p>
          <w:p w14:paraId="33E74731" w14:textId="77777777" w:rsidR="005813F3" w:rsidRPr="00172533" w:rsidRDefault="005813F3" w:rsidP="00172533">
            <w:pPr>
              <w:rPr>
                <w:lang w:val="en-GB"/>
              </w:rPr>
            </w:pPr>
          </w:p>
        </w:tc>
        <w:tc>
          <w:tcPr>
            <w:tcW w:w="2506" w:type="dxa"/>
          </w:tcPr>
          <w:p w14:paraId="4AA2F7C5" w14:textId="77777777" w:rsidR="005813F3" w:rsidRDefault="005813F3" w:rsidP="005B7684">
            <w:pPr>
              <w:pStyle w:val="TableText"/>
              <w:rPr>
                <w:lang w:val="en-GB"/>
              </w:rPr>
            </w:pPr>
          </w:p>
        </w:tc>
        <w:tc>
          <w:tcPr>
            <w:tcW w:w="2500" w:type="dxa"/>
          </w:tcPr>
          <w:p w14:paraId="690819A7" w14:textId="77777777" w:rsidR="005813F3" w:rsidRDefault="005813F3" w:rsidP="005B7684">
            <w:pPr>
              <w:pStyle w:val="TableText"/>
              <w:rPr>
                <w:lang w:val="en-GB"/>
              </w:rPr>
            </w:pPr>
          </w:p>
        </w:tc>
      </w:tr>
      <w:tr w:rsidR="005813F3" w14:paraId="6BC48613" w14:textId="77777777" w:rsidTr="00D03C25">
        <w:tc>
          <w:tcPr>
            <w:tcW w:w="2252" w:type="dxa"/>
          </w:tcPr>
          <w:p w14:paraId="3587EDA0" w14:textId="77777777" w:rsidR="005813F3" w:rsidRDefault="005813F3" w:rsidP="005B7684">
            <w:pPr>
              <w:pStyle w:val="TableText"/>
              <w:rPr>
                <w:lang w:val="en-GB"/>
              </w:rPr>
            </w:pPr>
          </w:p>
        </w:tc>
        <w:tc>
          <w:tcPr>
            <w:tcW w:w="2485" w:type="dxa"/>
          </w:tcPr>
          <w:p w14:paraId="3AB3DDAE" w14:textId="7224DC1B" w:rsidR="00172533" w:rsidRDefault="00172533" w:rsidP="006B1B7D">
            <w:pPr>
              <w:pStyle w:val="TableText"/>
              <w:numPr>
                <w:ilvl w:val="0"/>
                <w:numId w:val="0"/>
              </w:numPr>
              <w:ind w:left="85"/>
              <w:rPr>
                <w:lang w:val="en-GB"/>
              </w:rPr>
            </w:pPr>
          </w:p>
          <w:p w14:paraId="0B1CF5EB" w14:textId="77777777" w:rsidR="006B1B7D" w:rsidRDefault="006B1B7D" w:rsidP="006B1B7D">
            <w:pPr>
              <w:pStyle w:val="TableText"/>
              <w:numPr>
                <w:ilvl w:val="0"/>
                <w:numId w:val="0"/>
              </w:numPr>
              <w:ind w:left="85"/>
              <w:rPr>
                <w:lang w:val="en-GB"/>
              </w:rPr>
            </w:pPr>
          </w:p>
          <w:p w14:paraId="214C2BC9" w14:textId="77777777" w:rsidR="005813F3" w:rsidRPr="00172533" w:rsidRDefault="005813F3" w:rsidP="00172533">
            <w:pPr>
              <w:rPr>
                <w:lang w:val="en-GB"/>
              </w:rPr>
            </w:pPr>
          </w:p>
        </w:tc>
        <w:tc>
          <w:tcPr>
            <w:tcW w:w="2506" w:type="dxa"/>
          </w:tcPr>
          <w:p w14:paraId="0238941E" w14:textId="77777777" w:rsidR="005813F3" w:rsidRDefault="005813F3" w:rsidP="005B7684">
            <w:pPr>
              <w:pStyle w:val="TableText"/>
              <w:rPr>
                <w:lang w:val="en-GB"/>
              </w:rPr>
            </w:pPr>
          </w:p>
        </w:tc>
        <w:tc>
          <w:tcPr>
            <w:tcW w:w="2500" w:type="dxa"/>
          </w:tcPr>
          <w:p w14:paraId="4F96EB0F" w14:textId="77777777" w:rsidR="005813F3" w:rsidRDefault="005813F3" w:rsidP="005B7684">
            <w:pPr>
              <w:pStyle w:val="TableText"/>
              <w:rPr>
                <w:lang w:val="en-GB"/>
              </w:rPr>
            </w:pPr>
          </w:p>
        </w:tc>
      </w:tr>
    </w:tbl>
    <w:p w14:paraId="5BA5BE35" w14:textId="77777777" w:rsidR="00712DF9" w:rsidRDefault="00712DF9" w:rsidP="00712DF9">
      <w:pPr>
        <w:pStyle w:val="Heading3numbered"/>
        <w:numPr>
          <w:ilvl w:val="2"/>
          <w:numId w:val="11"/>
        </w:numPr>
        <w:rPr>
          <w:b w:val="0"/>
          <w:sz w:val="22"/>
          <w:lang w:eastAsia="en-GB"/>
        </w:rPr>
      </w:pPr>
      <w:r>
        <w:rPr>
          <w:b w:val="0"/>
          <w:sz w:val="22"/>
          <w:lang w:eastAsia="en-GB"/>
        </w:rPr>
        <w:t>Please provide details of any other commitments or interests of the key personnel and the associated time commitments.</w:t>
      </w:r>
    </w:p>
    <w:p w14:paraId="007EEF38" w14:textId="170EFF1F" w:rsidR="00712DF9" w:rsidRPr="00BD3938" w:rsidRDefault="00712DF9" w:rsidP="00712DF9">
      <w:pPr>
        <w:pStyle w:val="Heading3numbered"/>
        <w:rPr>
          <w:b w:val="0"/>
          <w:sz w:val="22"/>
          <w:lang w:eastAsia="en-GB"/>
        </w:rPr>
      </w:pPr>
      <w:r w:rsidRPr="00BD3938">
        <w:rPr>
          <w:b w:val="0"/>
          <w:sz w:val="22"/>
          <w:lang w:eastAsia="en-GB"/>
        </w:rPr>
        <w:t>Please provide a summary of the remuneration process for portfolio managers, bus</w:t>
      </w:r>
      <w:r>
        <w:rPr>
          <w:b w:val="0"/>
          <w:sz w:val="22"/>
          <w:lang w:eastAsia="en-GB"/>
        </w:rPr>
        <w:t>iness leaders and general staff (</w:t>
      </w:r>
      <w:r w:rsidRPr="00BD3938">
        <w:rPr>
          <w:b w:val="0"/>
          <w:sz w:val="22"/>
          <w:lang w:eastAsia="en-GB"/>
        </w:rPr>
        <w:t xml:space="preserve">i.e. salary, short term incentive and </w:t>
      </w:r>
      <w:r w:rsidR="00996DC6" w:rsidRPr="00BD3938">
        <w:rPr>
          <w:b w:val="0"/>
          <w:sz w:val="22"/>
          <w:lang w:eastAsia="en-GB"/>
        </w:rPr>
        <w:t>long-term</w:t>
      </w:r>
      <w:r w:rsidRPr="00BD3938">
        <w:rPr>
          <w:b w:val="0"/>
          <w:sz w:val="22"/>
          <w:lang w:eastAsia="en-GB"/>
        </w:rPr>
        <w:t xml:space="preserve"> incentive plans)</w:t>
      </w:r>
      <w:r>
        <w:rPr>
          <w:b w:val="0"/>
          <w:sz w:val="22"/>
          <w:lang w:eastAsia="en-GB"/>
        </w:rPr>
        <w:t>.</w:t>
      </w:r>
    </w:p>
    <w:p w14:paraId="20ABE367" w14:textId="77777777" w:rsidR="00712DF9" w:rsidRPr="00BD3938" w:rsidRDefault="00712DF9" w:rsidP="00712DF9">
      <w:pPr>
        <w:pStyle w:val="Heading3numbered"/>
        <w:rPr>
          <w:b w:val="0"/>
          <w:sz w:val="22"/>
          <w:lang w:eastAsia="en-GB"/>
        </w:rPr>
      </w:pPr>
      <w:r w:rsidRPr="00BD3938">
        <w:rPr>
          <w:b w:val="0"/>
          <w:sz w:val="22"/>
          <w:lang w:eastAsia="en-GB"/>
        </w:rPr>
        <w:t>Please provide a team structure and reporting lines for the HR Team.</w:t>
      </w:r>
    </w:p>
    <w:p w14:paraId="7D3FB8C3" w14:textId="10A00E16" w:rsidR="00712DF9" w:rsidRDefault="00712DF9" w:rsidP="00712DF9">
      <w:pPr>
        <w:pStyle w:val="Heading3numbered"/>
        <w:rPr>
          <w:b w:val="0"/>
          <w:sz w:val="22"/>
          <w:lang w:eastAsia="en-GB"/>
        </w:rPr>
      </w:pPr>
      <w:r w:rsidRPr="00BD3938">
        <w:rPr>
          <w:b w:val="0"/>
          <w:sz w:val="22"/>
          <w:lang w:eastAsia="en-GB"/>
        </w:rPr>
        <w:t>Please provide a brief overview of HR staff covering key responsibilities, skills &amp; experience and length of service.</w:t>
      </w:r>
    </w:p>
    <w:p w14:paraId="24936E51" w14:textId="77777777" w:rsidR="00712DF9" w:rsidRPr="00BD3938" w:rsidRDefault="00712DF9" w:rsidP="00712DF9">
      <w:pPr>
        <w:pStyle w:val="Heading3numbered"/>
        <w:rPr>
          <w:b w:val="0"/>
          <w:sz w:val="22"/>
          <w:lang w:eastAsia="en-GB"/>
        </w:rPr>
      </w:pPr>
      <w:r w:rsidRPr="00BD3938">
        <w:rPr>
          <w:b w:val="0"/>
          <w:sz w:val="22"/>
          <w:lang w:eastAsia="en-GB"/>
        </w:rPr>
        <w:t>Do you maintain job descriptions for all staff?</w:t>
      </w:r>
      <w:r>
        <w:rPr>
          <w:b w:val="0"/>
          <w:sz w:val="22"/>
          <w:lang w:eastAsia="en-GB"/>
        </w:rPr>
        <w:t xml:space="preserve"> Please provide. </w:t>
      </w:r>
    </w:p>
    <w:p w14:paraId="46FBDA04" w14:textId="77777777" w:rsidR="00712DF9" w:rsidRPr="00BD3938" w:rsidRDefault="00712DF9" w:rsidP="00712DF9">
      <w:pPr>
        <w:pStyle w:val="Heading3numbered"/>
        <w:rPr>
          <w:b w:val="0"/>
          <w:sz w:val="22"/>
          <w:lang w:eastAsia="en-GB"/>
        </w:rPr>
      </w:pPr>
      <w:r w:rsidRPr="00BD3938">
        <w:rPr>
          <w:b w:val="0"/>
          <w:sz w:val="22"/>
          <w:lang w:eastAsia="en-GB"/>
        </w:rPr>
        <w:t xml:space="preserve">Please provide an overview how staff training and development occurs in the organisation. </w:t>
      </w:r>
    </w:p>
    <w:p w14:paraId="46E794F5" w14:textId="77777777" w:rsidR="00712DF9" w:rsidRPr="00BD3938" w:rsidRDefault="00712DF9" w:rsidP="00712DF9">
      <w:pPr>
        <w:pStyle w:val="Heading3numbered"/>
        <w:rPr>
          <w:b w:val="0"/>
          <w:sz w:val="22"/>
          <w:lang w:eastAsia="en-GB"/>
        </w:rPr>
      </w:pPr>
      <w:r w:rsidRPr="00BD3938">
        <w:rPr>
          <w:b w:val="0"/>
          <w:sz w:val="22"/>
          <w:lang w:eastAsia="en-GB"/>
        </w:rPr>
        <w:t>Please provide an overview on the staff recruitment process.</w:t>
      </w:r>
    </w:p>
    <w:p w14:paraId="2643F14F" w14:textId="77777777" w:rsidR="00712DF9" w:rsidRPr="00BD3938" w:rsidRDefault="00712DF9" w:rsidP="00712DF9">
      <w:pPr>
        <w:pStyle w:val="Heading3numbered"/>
        <w:rPr>
          <w:b w:val="0"/>
          <w:sz w:val="22"/>
          <w:lang w:eastAsia="en-GB"/>
        </w:rPr>
      </w:pPr>
      <w:r w:rsidRPr="00BD3938">
        <w:rPr>
          <w:b w:val="0"/>
          <w:sz w:val="22"/>
          <w:lang w:eastAsia="en-GB"/>
        </w:rPr>
        <w:t>Please describe your background and reference checking procedures, including criminal and credit checks for new hires for both temporary and permanent positions.</w:t>
      </w:r>
      <w:r>
        <w:rPr>
          <w:b w:val="0"/>
          <w:sz w:val="22"/>
          <w:lang w:eastAsia="en-GB"/>
        </w:rPr>
        <w:t xml:space="preserve"> Please confirm that an attestation of completed background checks is available if requested. </w:t>
      </w:r>
    </w:p>
    <w:p w14:paraId="674919D0" w14:textId="77777777" w:rsidR="00712DF9" w:rsidRPr="00712DF9" w:rsidRDefault="00712DF9" w:rsidP="00712DF9">
      <w:pPr>
        <w:pStyle w:val="BodyText"/>
        <w:rPr>
          <w:lang w:eastAsia="en-GB"/>
        </w:rPr>
      </w:pPr>
    </w:p>
    <w:p w14:paraId="0970C727" w14:textId="77777777" w:rsidR="006A634C" w:rsidRDefault="006A634C" w:rsidP="00712DF9">
      <w:pPr>
        <w:pStyle w:val="Heading3numbered"/>
        <w:rPr>
          <w:b w:val="0"/>
          <w:sz w:val="22"/>
          <w:lang w:eastAsia="en-GB"/>
        </w:rPr>
      </w:pPr>
      <w:r w:rsidRPr="00BD3938">
        <w:rPr>
          <w:b w:val="0"/>
          <w:sz w:val="22"/>
          <w:lang w:eastAsia="en-GB"/>
        </w:rPr>
        <w:t>Please provide an overview of the performance management process across the organisation. What is the role of HR as opposed to the business managers?</w:t>
      </w:r>
    </w:p>
    <w:p w14:paraId="5C371B71" w14:textId="77777777" w:rsidR="00712DF9" w:rsidRPr="00DA29BD" w:rsidRDefault="00712DF9" w:rsidP="00712DF9">
      <w:pPr>
        <w:pStyle w:val="Heading3numbered"/>
        <w:numPr>
          <w:ilvl w:val="2"/>
          <w:numId w:val="11"/>
        </w:numPr>
        <w:rPr>
          <w:b w:val="0"/>
          <w:sz w:val="22"/>
          <w:lang w:eastAsia="en-GB"/>
        </w:rPr>
      </w:pPr>
      <w:r w:rsidRPr="00DA29BD">
        <w:rPr>
          <w:b w:val="0"/>
          <w:sz w:val="22"/>
          <w:lang w:eastAsia="en-GB"/>
        </w:rPr>
        <w:t xml:space="preserve">What </w:t>
      </w:r>
      <w:r>
        <w:rPr>
          <w:b w:val="0"/>
          <w:sz w:val="22"/>
          <w:lang w:eastAsia="en-GB"/>
        </w:rPr>
        <w:t>are</w:t>
      </w:r>
      <w:r w:rsidRPr="00DA29BD">
        <w:rPr>
          <w:b w:val="0"/>
          <w:sz w:val="22"/>
          <w:lang w:eastAsia="en-GB"/>
        </w:rPr>
        <w:t xml:space="preserve"> the criteria used to assess the performance of key personnel and investment team members?</w:t>
      </w:r>
    </w:p>
    <w:p w14:paraId="4924A813" w14:textId="77777777" w:rsidR="00712DF9" w:rsidRPr="00BD3938" w:rsidRDefault="00712DF9" w:rsidP="00712DF9">
      <w:pPr>
        <w:pStyle w:val="Heading3numbered"/>
        <w:rPr>
          <w:b w:val="0"/>
          <w:sz w:val="22"/>
          <w:lang w:eastAsia="en-GB"/>
        </w:rPr>
      </w:pPr>
      <w:r w:rsidRPr="00BD3938">
        <w:rPr>
          <w:b w:val="0"/>
          <w:sz w:val="22"/>
          <w:lang w:eastAsia="en-GB"/>
        </w:rPr>
        <w:t xml:space="preserve">Do you enforce annual leave for a minimum number </w:t>
      </w:r>
      <w:r>
        <w:rPr>
          <w:b w:val="0"/>
          <w:sz w:val="22"/>
          <w:lang w:eastAsia="en-GB"/>
        </w:rPr>
        <w:t xml:space="preserve">of </w:t>
      </w:r>
      <w:r w:rsidRPr="00BD3938">
        <w:rPr>
          <w:b w:val="0"/>
          <w:sz w:val="22"/>
          <w:lang w:eastAsia="en-GB"/>
        </w:rPr>
        <w:t>consecutive days without access to business processes?</w:t>
      </w:r>
    </w:p>
    <w:p w14:paraId="1E50BB91" w14:textId="77777777" w:rsidR="00712DF9" w:rsidRPr="00BD3938" w:rsidRDefault="00712DF9" w:rsidP="00712DF9">
      <w:pPr>
        <w:pStyle w:val="Heading3numbered"/>
        <w:rPr>
          <w:b w:val="0"/>
          <w:sz w:val="22"/>
          <w:lang w:eastAsia="en-GB"/>
        </w:rPr>
      </w:pPr>
      <w:r w:rsidRPr="00BD3938">
        <w:rPr>
          <w:b w:val="0"/>
          <w:sz w:val="22"/>
          <w:lang w:eastAsia="en-GB"/>
        </w:rPr>
        <w:t>Are there initiatives in place to support engagement, retention and wellness of the employees (i.e. staff surveys, flexible working hours)?  Please provide details of these initiatives and how they are managed throughout the organisation.</w:t>
      </w:r>
    </w:p>
    <w:p w14:paraId="1A387B46" w14:textId="77777777" w:rsidR="00712DF9" w:rsidRPr="00BD3938" w:rsidRDefault="00712DF9" w:rsidP="00712DF9">
      <w:pPr>
        <w:pStyle w:val="Heading3numbered"/>
        <w:rPr>
          <w:b w:val="0"/>
          <w:sz w:val="22"/>
          <w:lang w:eastAsia="en-GB"/>
        </w:rPr>
      </w:pPr>
      <w:r w:rsidRPr="00BD3938">
        <w:rPr>
          <w:b w:val="0"/>
          <w:sz w:val="22"/>
          <w:lang w:eastAsia="en-GB"/>
        </w:rPr>
        <w:t>How many permanent part-time and full-time employees are there and which entity employs the staff including investment team in the event of a separate boutique company?</w:t>
      </w:r>
    </w:p>
    <w:p w14:paraId="03DDFEDB" w14:textId="77777777" w:rsidR="00712DF9" w:rsidRDefault="00712DF9" w:rsidP="00712DF9">
      <w:pPr>
        <w:pStyle w:val="Heading3numbered"/>
        <w:rPr>
          <w:b w:val="0"/>
          <w:sz w:val="22"/>
          <w:lang w:eastAsia="en-GB"/>
        </w:rPr>
      </w:pPr>
      <w:r w:rsidRPr="00BD3938">
        <w:rPr>
          <w:b w:val="0"/>
          <w:sz w:val="22"/>
          <w:lang w:eastAsia="en-GB"/>
        </w:rPr>
        <w:t>What has been the turnover rate among the company’s personnel for the last 12 months and on average for the last 3 years?</w:t>
      </w:r>
    </w:p>
    <w:p w14:paraId="7686C38A" w14:textId="77777777" w:rsidR="00712DF9" w:rsidRDefault="00712DF9" w:rsidP="00712DF9">
      <w:pPr>
        <w:pStyle w:val="Heading3numbered"/>
        <w:rPr>
          <w:b w:val="0"/>
          <w:sz w:val="22"/>
          <w:lang w:eastAsia="en-GB"/>
        </w:rPr>
      </w:pPr>
      <w:r w:rsidRPr="00E632E2">
        <w:rPr>
          <w:b w:val="0"/>
          <w:sz w:val="22"/>
          <w:lang w:eastAsia="en-GB"/>
        </w:rPr>
        <w:t>Has there been any change in the number of investment professional</w:t>
      </w:r>
      <w:r>
        <w:rPr>
          <w:b w:val="0"/>
          <w:sz w:val="22"/>
          <w:lang w:eastAsia="en-GB"/>
        </w:rPr>
        <w:t>s</w:t>
      </w:r>
      <w:r w:rsidRPr="00E632E2">
        <w:rPr>
          <w:b w:val="0"/>
          <w:sz w:val="22"/>
          <w:lang w:eastAsia="en-GB"/>
        </w:rPr>
        <w:t xml:space="preserve"> managing the proposed mandate in the past 3 years?</w:t>
      </w:r>
      <w:r w:rsidRPr="0027711F">
        <w:rPr>
          <w:b w:val="0"/>
          <w:sz w:val="22"/>
          <w:lang w:eastAsia="en-GB"/>
        </w:rPr>
        <w:t xml:space="preserve"> </w:t>
      </w:r>
    </w:p>
    <w:p w14:paraId="53C3F4B6" w14:textId="77777777" w:rsidR="00712DF9" w:rsidRPr="00A11861" w:rsidRDefault="00712DF9" w:rsidP="00712DF9">
      <w:pPr>
        <w:pStyle w:val="Heading1numbered"/>
        <w:spacing w:before="240"/>
      </w:pPr>
      <w:bookmarkStart w:id="22" w:name="_Toc467053263"/>
      <w:bookmarkStart w:id="23" w:name="_Toc506544298"/>
      <w:r w:rsidRPr="00A11861">
        <w:t>Governance</w:t>
      </w:r>
      <w:bookmarkEnd w:id="22"/>
      <w:bookmarkEnd w:id="23"/>
    </w:p>
    <w:p w14:paraId="1F8FD57E" w14:textId="77777777" w:rsidR="00712DF9" w:rsidRDefault="00712DF9" w:rsidP="00712DF9">
      <w:pPr>
        <w:pStyle w:val="Heading2numbered"/>
        <w:spacing w:before="360"/>
      </w:pPr>
      <w:bookmarkStart w:id="24" w:name="_Toc465415784"/>
      <w:bookmarkStart w:id="25" w:name="_Toc467053264"/>
      <w:r>
        <w:t>Governance</w:t>
      </w:r>
      <w:bookmarkEnd w:id="24"/>
      <w:bookmarkEnd w:id="25"/>
    </w:p>
    <w:p w14:paraId="6BFE0169" w14:textId="77777777" w:rsidR="00712DF9" w:rsidRPr="00BD3938" w:rsidRDefault="00712DF9" w:rsidP="00712DF9">
      <w:pPr>
        <w:pStyle w:val="Heading3numbered"/>
        <w:rPr>
          <w:b w:val="0"/>
          <w:sz w:val="22"/>
          <w:lang w:eastAsia="en-GB"/>
        </w:rPr>
      </w:pPr>
      <w:r w:rsidRPr="00BD3938">
        <w:rPr>
          <w:b w:val="0"/>
          <w:sz w:val="22"/>
          <w:lang w:eastAsia="en-GB"/>
        </w:rPr>
        <w:t xml:space="preserve">Please describe your corporate governance framework including a diagrammatical representation of the corporate governance structure illustrating all </w:t>
      </w:r>
      <w:r>
        <w:rPr>
          <w:b w:val="0"/>
          <w:sz w:val="22"/>
          <w:lang w:eastAsia="en-GB"/>
        </w:rPr>
        <w:t>B</w:t>
      </w:r>
      <w:r w:rsidRPr="00BD3938">
        <w:rPr>
          <w:b w:val="0"/>
          <w:sz w:val="22"/>
          <w:lang w:eastAsia="en-GB"/>
        </w:rPr>
        <w:t xml:space="preserve">oard and </w:t>
      </w:r>
      <w:r>
        <w:rPr>
          <w:b w:val="0"/>
          <w:sz w:val="22"/>
          <w:lang w:eastAsia="en-GB"/>
        </w:rPr>
        <w:t>S</w:t>
      </w:r>
      <w:r w:rsidRPr="00BD3938">
        <w:rPr>
          <w:b w:val="0"/>
          <w:sz w:val="22"/>
          <w:lang w:eastAsia="en-GB"/>
        </w:rPr>
        <w:t>ub</w:t>
      </w:r>
      <w:r>
        <w:rPr>
          <w:b w:val="0"/>
          <w:sz w:val="22"/>
          <w:lang w:eastAsia="en-GB"/>
        </w:rPr>
        <w:t>-</w:t>
      </w:r>
      <w:r w:rsidRPr="00BD3938">
        <w:rPr>
          <w:b w:val="0"/>
          <w:sz w:val="22"/>
          <w:lang w:eastAsia="en-GB"/>
        </w:rPr>
        <w:t xml:space="preserve"> </w:t>
      </w:r>
      <w:r>
        <w:rPr>
          <w:b w:val="0"/>
          <w:sz w:val="22"/>
          <w:lang w:eastAsia="en-GB"/>
        </w:rPr>
        <w:t>C</w:t>
      </w:r>
      <w:r w:rsidRPr="00BD3938">
        <w:rPr>
          <w:b w:val="0"/>
          <w:sz w:val="22"/>
          <w:lang w:eastAsia="en-GB"/>
        </w:rPr>
        <w:t>ommittees. (Note: if the investment manager leverages off associated entities governance committees</w:t>
      </w:r>
      <w:r>
        <w:rPr>
          <w:b w:val="0"/>
          <w:sz w:val="22"/>
          <w:lang w:eastAsia="en-GB"/>
        </w:rPr>
        <w:t>,</w:t>
      </w:r>
      <w:r w:rsidRPr="00BD3938">
        <w:rPr>
          <w:b w:val="0"/>
          <w:sz w:val="22"/>
          <w:lang w:eastAsia="en-GB"/>
        </w:rPr>
        <w:t xml:space="preserve"> please ensure these are incorporated in the overall governance framework)</w:t>
      </w:r>
      <w:r>
        <w:rPr>
          <w:b w:val="0"/>
          <w:sz w:val="22"/>
          <w:lang w:eastAsia="en-GB"/>
        </w:rPr>
        <w:t xml:space="preserve">. </w:t>
      </w:r>
    </w:p>
    <w:p w14:paraId="2F29571F" w14:textId="77777777" w:rsidR="00712DF9" w:rsidRPr="00BD3938" w:rsidRDefault="00712DF9" w:rsidP="00712DF9">
      <w:pPr>
        <w:pStyle w:val="Heading3numbered"/>
        <w:rPr>
          <w:b w:val="0"/>
          <w:sz w:val="22"/>
          <w:lang w:eastAsia="en-GB"/>
        </w:rPr>
      </w:pPr>
      <w:r w:rsidRPr="00BD3938">
        <w:rPr>
          <w:b w:val="0"/>
          <w:sz w:val="22"/>
          <w:lang w:eastAsia="en-GB"/>
        </w:rPr>
        <w:t>Please provi</w:t>
      </w:r>
      <w:r>
        <w:rPr>
          <w:b w:val="0"/>
          <w:sz w:val="22"/>
          <w:lang w:eastAsia="en-GB"/>
        </w:rPr>
        <w:t>de an overview of all Board Sub-</w:t>
      </w:r>
      <w:r w:rsidRPr="00BD3938">
        <w:rPr>
          <w:b w:val="0"/>
          <w:sz w:val="22"/>
          <w:lang w:eastAsia="en-GB"/>
        </w:rPr>
        <w:t>Committees and the key Management Committees within the governance structure including frequency, attendees, Terms of Reference, Charters etc.</w:t>
      </w:r>
    </w:p>
    <w:p w14:paraId="6000183A" w14:textId="77777777" w:rsidR="00712DF9" w:rsidRPr="00292859" w:rsidRDefault="00712DF9" w:rsidP="00712DF9">
      <w:pPr>
        <w:pStyle w:val="Heading3numbered"/>
        <w:rPr>
          <w:b w:val="0"/>
          <w:sz w:val="22"/>
          <w:szCs w:val="22"/>
          <w:lang w:eastAsia="en-GB"/>
        </w:rPr>
      </w:pPr>
      <w:r w:rsidRPr="50F0ED41">
        <w:rPr>
          <w:b w:val="0"/>
          <w:sz w:val="22"/>
          <w:szCs w:val="22"/>
          <w:lang w:eastAsia="en-GB"/>
        </w:rPr>
        <w:t xml:space="preserve">Please confirm the overall number of Board members and provide details of term and independence. Please ensure that you include the Board structure and composition including committee membership, skill, roles, independence, role statements and responsibilities in </w:t>
      </w:r>
      <w:r w:rsidRPr="50F0ED41">
        <w:rPr>
          <w:b w:val="0"/>
          <w:bCs w:val="0"/>
          <w:sz w:val="22"/>
          <w:szCs w:val="22"/>
          <w:lang w:eastAsia="en-GB"/>
        </w:rPr>
        <w:t>accordance</w:t>
      </w:r>
      <w:r w:rsidRPr="50F0ED41">
        <w:rPr>
          <w:b w:val="0"/>
          <w:sz w:val="22"/>
          <w:szCs w:val="22"/>
          <w:lang w:eastAsia="en-GB"/>
        </w:rPr>
        <w:t xml:space="preserve"> with the principles outlined by the </w:t>
      </w:r>
      <w:r w:rsidRPr="50F0ED41">
        <w:rPr>
          <w:rStyle w:val="Hyperlink"/>
          <w:b w:val="0"/>
          <w:sz w:val="22"/>
          <w:szCs w:val="22"/>
          <w:lang w:eastAsia="en-GB"/>
        </w:rPr>
        <w:t>ASX Corporate Governance Council</w:t>
      </w:r>
      <w:r w:rsidRPr="50F0ED41">
        <w:rPr>
          <w:b w:val="0"/>
          <w:sz w:val="22"/>
          <w:szCs w:val="22"/>
          <w:lang w:eastAsia="en-GB"/>
        </w:rPr>
        <w:t xml:space="preserve"> having regard to the nature and scale of the investment manager's operations and any oversight from its parent company (where it is part of a larger group).</w:t>
      </w:r>
    </w:p>
    <w:p w14:paraId="4582CFC1" w14:textId="77777777" w:rsidR="00712DF9" w:rsidRPr="00BD3938" w:rsidRDefault="00712DF9" w:rsidP="00712DF9">
      <w:pPr>
        <w:pStyle w:val="Heading3numbered"/>
        <w:rPr>
          <w:b w:val="0"/>
          <w:sz w:val="22"/>
          <w:szCs w:val="22"/>
          <w:lang w:eastAsia="en-GB"/>
        </w:rPr>
      </w:pPr>
      <w:r w:rsidRPr="50F0ED41">
        <w:rPr>
          <w:b w:val="0"/>
          <w:sz w:val="22"/>
          <w:szCs w:val="22"/>
          <w:lang w:eastAsia="en-GB"/>
        </w:rPr>
        <w:t>Please outline any delegations of authority from the Board that are in place and who is responsible for maintaining these delegations.</w:t>
      </w:r>
    </w:p>
    <w:p w14:paraId="027D73E5" w14:textId="77777777" w:rsidR="006A634C" w:rsidRDefault="006A634C"/>
    <w:p w14:paraId="70763A4F" w14:textId="1F45037E" w:rsidR="002B75C3" w:rsidRPr="00C85137" w:rsidRDefault="002B75C3" w:rsidP="00BD3938">
      <w:pPr>
        <w:pStyle w:val="Heading2numbered"/>
      </w:pPr>
      <w:bookmarkStart w:id="26" w:name="_Toc465415785"/>
      <w:bookmarkStart w:id="27" w:name="_Toc467053265"/>
      <w:bookmarkEnd w:id="20"/>
      <w:bookmarkEnd w:id="21"/>
      <w:r w:rsidRPr="00C6442F">
        <w:t>Risk</w:t>
      </w:r>
      <w:bookmarkEnd w:id="26"/>
      <w:bookmarkEnd w:id="27"/>
    </w:p>
    <w:p w14:paraId="02A7E0D0" w14:textId="77777777" w:rsidR="002B75C3" w:rsidRPr="00BD3938" w:rsidRDefault="002B75C3" w:rsidP="003C3CDC">
      <w:pPr>
        <w:pStyle w:val="Heading3numbered"/>
        <w:rPr>
          <w:b w:val="0"/>
          <w:sz w:val="22"/>
          <w:lang w:eastAsia="en-GB"/>
        </w:rPr>
      </w:pPr>
      <w:r w:rsidRPr="00BD3938">
        <w:rPr>
          <w:b w:val="0"/>
          <w:sz w:val="22"/>
          <w:lang w:eastAsia="en-GB"/>
        </w:rPr>
        <w:t>Please provide an overview of the team structure and reporting lines for the Risk Management Team.</w:t>
      </w:r>
    </w:p>
    <w:p w14:paraId="7D6845A1" w14:textId="77777777" w:rsidR="002B75C3" w:rsidRPr="00BD3938" w:rsidRDefault="002B75C3" w:rsidP="003C3CDC">
      <w:pPr>
        <w:pStyle w:val="Heading3numbered"/>
        <w:rPr>
          <w:b w:val="0"/>
          <w:sz w:val="22"/>
          <w:lang w:eastAsia="en-GB"/>
        </w:rPr>
      </w:pPr>
      <w:r w:rsidRPr="00BD3938">
        <w:rPr>
          <w:b w:val="0"/>
          <w:sz w:val="22"/>
        </w:rPr>
        <w:t>Does your organisation have a risk register in place?</w:t>
      </w:r>
    </w:p>
    <w:p w14:paraId="244428EE" w14:textId="77777777" w:rsidR="002B75C3" w:rsidRPr="00BD3938" w:rsidRDefault="002B75C3" w:rsidP="003C3CDC">
      <w:pPr>
        <w:pStyle w:val="Heading3numbered"/>
        <w:rPr>
          <w:b w:val="0"/>
          <w:sz w:val="22"/>
          <w:lang w:eastAsia="en-GB"/>
        </w:rPr>
      </w:pPr>
      <w:r w:rsidRPr="00BD3938">
        <w:rPr>
          <w:b w:val="0"/>
          <w:sz w:val="22"/>
        </w:rPr>
        <w:t>How is the risk register monitored and approved? Who is responsible for its maintenance?</w:t>
      </w:r>
    </w:p>
    <w:p w14:paraId="65E2EB2E" w14:textId="77777777" w:rsidR="002B75C3" w:rsidRDefault="002B75C3" w:rsidP="003C3CDC">
      <w:pPr>
        <w:pStyle w:val="Heading3numbered"/>
        <w:rPr>
          <w:b w:val="0"/>
          <w:sz w:val="22"/>
          <w:lang w:eastAsia="en-GB"/>
        </w:rPr>
      </w:pPr>
      <w:r w:rsidRPr="00BD3938">
        <w:rPr>
          <w:b w:val="0"/>
          <w:sz w:val="22"/>
          <w:lang w:eastAsia="en-GB"/>
        </w:rPr>
        <w:t>Please provide a brief overview of your Risk Management Framework, including identifying and monitoring risk events, agreeing the mitigating actions and reporting to senior management.</w:t>
      </w:r>
    </w:p>
    <w:p w14:paraId="3E0E3AA8" w14:textId="28435380" w:rsidR="00F025D8" w:rsidRPr="00F8068E" w:rsidRDefault="00F025D8" w:rsidP="003C3CDC">
      <w:pPr>
        <w:pStyle w:val="Heading3numbered"/>
        <w:numPr>
          <w:ilvl w:val="2"/>
          <w:numId w:val="11"/>
        </w:numPr>
        <w:rPr>
          <w:b w:val="0"/>
          <w:sz w:val="22"/>
          <w:lang w:eastAsia="en-GB"/>
        </w:rPr>
      </w:pPr>
      <w:r w:rsidRPr="00DA29BD">
        <w:rPr>
          <w:b w:val="0"/>
          <w:sz w:val="22"/>
          <w:lang w:eastAsia="en-GB"/>
        </w:rPr>
        <w:t xml:space="preserve">Please provide details of how </w:t>
      </w:r>
      <w:r w:rsidRPr="00BB7D8C">
        <w:rPr>
          <w:b w:val="0"/>
          <w:sz w:val="22"/>
          <w:lang w:eastAsia="en-GB"/>
        </w:rPr>
        <w:t xml:space="preserve">external incidents and events </w:t>
      </w:r>
      <w:r>
        <w:rPr>
          <w:b w:val="0"/>
          <w:sz w:val="22"/>
          <w:lang w:eastAsia="en-GB"/>
        </w:rPr>
        <w:t>are</w:t>
      </w:r>
      <w:r w:rsidRPr="000E448B">
        <w:rPr>
          <w:b w:val="0"/>
          <w:sz w:val="22"/>
          <w:lang w:eastAsia="en-GB"/>
        </w:rPr>
        <w:t xml:space="preserve"> identified and </w:t>
      </w:r>
      <w:r>
        <w:rPr>
          <w:b w:val="0"/>
          <w:sz w:val="22"/>
          <w:lang w:eastAsia="en-GB"/>
        </w:rPr>
        <w:t xml:space="preserve">assessed for any </w:t>
      </w:r>
      <w:r w:rsidRPr="000E448B">
        <w:rPr>
          <w:b w:val="0"/>
          <w:sz w:val="22"/>
          <w:lang w:eastAsia="en-GB"/>
        </w:rPr>
        <w:t xml:space="preserve">potential impacts </w:t>
      </w:r>
      <w:r>
        <w:rPr>
          <w:b w:val="0"/>
          <w:sz w:val="22"/>
          <w:lang w:eastAsia="en-GB"/>
        </w:rPr>
        <w:t xml:space="preserve">on </w:t>
      </w:r>
      <w:r w:rsidRPr="00DA29BD">
        <w:rPr>
          <w:b w:val="0"/>
          <w:sz w:val="22"/>
          <w:lang w:eastAsia="en-GB"/>
        </w:rPr>
        <w:t>your business and explain how you adjust your control environment</w:t>
      </w:r>
      <w:r>
        <w:rPr>
          <w:b w:val="0"/>
          <w:sz w:val="22"/>
          <w:lang w:eastAsia="en-GB"/>
        </w:rPr>
        <w:t xml:space="preserve"> for these</w:t>
      </w:r>
      <w:r w:rsidRPr="00DA29BD">
        <w:rPr>
          <w:b w:val="0"/>
          <w:sz w:val="22"/>
          <w:lang w:eastAsia="en-GB"/>
        </w:rPr>
        <w:t>.</w:t>
      </w:r>
    </w:p>
    <w:p w14:paraId="42ED277B" w14:textId="2376644D" w:rsidR="002B75C3" w:rsidRPr="00BD3938" w:rsidRDefault="002B75C3" w:rsidP="003C3CDC">
      <w:pPr>
        <w:pStyle w:val="Heading3numbered"/>
        <w:rPr>
          <w:b w:val="0"/>
          <w:sz w:val="22"/>
          <w:lang w:eastAsia="en-GB"/>
        </w:rPr>
      </w:pPr>
      <w:r w:rsidRPr="00BD3938">
        <w:rPr>
          <w:b w:val="0"/>
          <w:sz w:val="22"/>
          <w:lang w:eastAsia="en-GB"/>
        </w:rPr>
        <w:t>What are the key Risk Committees in place</w:t>
      </w:r>
      <w:r w:rsidR="00F025D8">
        <w:rPr>
          <w:b w:val="0"/>
          <w:sz w:val="22"/>
          <w:lang w:eastAsia="en-GB"/>
        </w:rPr>
        <w:t xml:space="preserve"> and reporting processes</w:t>
      </w:r>
      <w:r w:rsidR="00F025D8" w:rsidRPr="00BD3938">
        <w:rPr>
          <w:b w:val="0"/>
          <w:sz w:val="22"/>
          <w:lang w:eastAsia="en-GB"/>
        </w:rPr>
        <w:t xml:space="preserve"> </w:t>
      </w:r>
      <w:r w:rsidR="00F025D8">
        <w:rPr>
          <w:b w:val="0"/>
          <w:sz w:val="22"/>
          <w:lang w:eastAsia="en-GB"/>
        </w:rPr>
        <w:t>(</w:t>
      </w:r>
      <w:r w:rsidRPr="00BD3938">
        <w:rPr>
          <w:b w:val="0"/>
          <w:sz w:val="22"/>
          <w:lang w:eastAsia="en-GB"/>
        </w:rPr>
        <w:t>if not noted in governance structure above</w:t>
      </w:r>
      <w:r w:rsidR="00F025D8">
        <w:rPr>
          <w:b w:val="0"/>
          <w:sz w:val="22"/>
          <w:lang w:eastAsia="en-GB"/>
        </w:rPr>
        <w:t>)</w:t>
      </w:r>
      <w:r w:rsidRPr="00BD3938">
        <w:rPr>
          <w:b w:val="0"/>
          <w:sz w:val="22"/>
          <w:lang w:eastAsia="en-GB"/>
        </w:rPr>
        <w:t>?</w:t>
      </w:r>
    </w:p>
    <w:p w14:paraId="1F107B78" w14:textId="77777777" w:rsidR="002B75C3" w:rsidRPr="00BD3938" w:rsidRDefault="002B75C3" w:rsidP="003C3CDC">
      <w:pPr>
        <w:pStyle w:val="Heading3numbered"/>
        <w:rPr>
          <w:b w:val="0"/>
          <w:sz w:val="22"/>
          <w:lang w:eastAsia="en-GB"/>
        </w:rPr>
      </w:pPr>
      <w:r w:rsidRPr="00BD3938">
        <w:rPr>
          <w:b w:val="0"/>
          <w:sz w:val="22"/>
          <w:lang w:eastAsia="en-GB"/>
        </w:rPr>
        <w:t>In addition to any control audit, please outline the process in place to monitor internal controls and application of procedures?</w:t>
      </w:r>
    </w:p>
    <w:p w14:paraId="565D5FA4" w14:textId="77777777" w:rsidR="002B75C3" w:rsidRPr="00BD3938" w:rsidRDefault="002B75C3" w:rsidP="003C3CDC">
      <w:pPr>
        <w:pStyle w:val="Heading3numbered"/>
        <w:rPr>
          <w:b w:val="0"/>
          <w:sz w:val="22"/>
          <w:lang w:eastAsia="en-GB"/>
        </w:rPr>
      </w:pPr>
      <w:r w:rsidRPr="00BD3938">
        <w:rPr>
          <w:b w:val="0"/>
          <w:sz w:val="22"/>
          <w:lang w:eastAsia="en-GB"/>
        </w:rPr>
        <w:t>How do you address the issue of operational risk?</w:t>
      </w:r>
    </w:p>
    <w:p w14:paraId="572B077E" w14:textId="77777777" w:rsidR="002B75C3" w:rsidRPr="00BD3938" w:rsidRDefault="002B75C3" w:rsidP="003C3CDC">
      <w:pPr>
        <w:pStyle w:val="Heading3numbered"/>
        <w:rPr>
          <w:b w:val="0"/>
          <w:sz w:val="22"/>
          <w:lang w:eastAsia="en-GB"/>
        </w:rPr>
      </w:pPr>
      <w:r w:rsidRPr="00BD3938">
        <w:rPr>
          <w:b w:val="0"/>
          <w:sz w:val="22"/>
          <w:lang w:eastAsia="en-GB"/>
        </w:rPr>
        <w:t>Please confirm who owns and maintains the authorised signatory list for the company, including reviewing limits and approvals?</w:t>
      </w:r>
    </w:p>
    <w:p w14:paraId="28CB62B6" w14:textId="77777777" w:rsidR="002B75C3" w:rsidRPr="00C85137" w:rsidRDefault="002B75C3" w:rsidP="00BD3938">
      <w:pPr>
        <w:pStyle w:val="Heading2numbered"/>
      </w:pPr>
      <w:bookmarkStart w:id="28" w:name="_Toc465415786"/>
      <w:bookmarkStart w:id="29" w:name="_Toc467053266"/>
      <w:r w:rsidRPr="00C6442F">
        <w:t>Company Compliance</w:t>
      </w:r>
      <w:bookmarkEnd w:id="28"/>
      <w:bookmarkEnd w:id="29"/>
    </w:p>
    <w:p w14:paraId="1D96B636" w14:textId="77777777" w:rsidR="002B75C3" w:rsidRPr="00BD3938" w:rsidRDefault="002B75C3" w:rsidP="003C3CDC">
      <w:pPr>
        <w:pStyle w:val="Heading3numbered"/>
        <w:rPr>
          <w:b w:val="0"/>
          <w:sz w:val="22"/>
          <w:lang w:eastAsia="en-GB"/>
        </w:rPr>
      </w:pPr>
      <w:r w:rsidRPr="00BD3938">
        <w:rPr>
          <w:b w:val="0"/>
          <w:sz w:val="22"/>
          <w:lang w:eastAsia="en-GB"/>
        </w:rPr>
        <w:t>Please provide a team structure and reporting lines for the Compliance Team.</w:t>
      </w:r>
    </w:p>
    <w:p w14:paraId="39D90425" w14:textId="7D6BABD4" w:rsidR="002B75C3" w:rsidRPr="00BD3938" w:rsidRDefault="002B75C3" w:rsidP="003C3CDC">
      <w:pPr>
        <w:pStyle w:val="Heading3numbered"/>
        <w:rPr>
          <w:b w:val="0"/>
          <w:sz w:val="22"/>
          <w:lang w:eastAsia="en-GB"/>
        </w:rPr>
      </w:pPr>
      <w:r w:rsidRPr="00BD3938">
        <w:rPr>
          <w:b w:val="0"/>
          <w:sz w:val="22"/>
          <w:lang w:eastAsia="en-GB"/>
        </w:rPr>
        <w:t xml:space="preserve">Please provide a brief overview of staff covering key responsibilities, skills </w:t>
      </w:r>
      <w:r w:rsidR="00CB51D4">
        <w:rPr>
          <w:b w:val="0"/>
          <w:sz w:val="22"/>
          <w:lang w:eastAsia="en-GB"/>
        </w:rPr>
        <w:t>and</w:t>
      </w:r>
      <w:r w:rsidRPr="00BD3938">
        <w:rPr>
          <w:b w:val="0"/>
          <w:sz w:val="22"/>
          <w:lang w:eastAsia="en-GB"/>
        </w:rPr>
        <w:t xml:space="preserve"> experience and length of service.</w:t>
      </w:r>
      <w:r w:rsidR="000E41DB">
        <w:rPr>
          <w:b w:val="0"/>
          <w:sz w:val="22"/>
          <w:lang w:eastAsia="en-GB"/>
        </w:rPr>
        <w:t xml:space="preserve"> Does the compliance function perform a formal monitoring program?</w:t>
      </w:r>
    </w:p>
    <w:p w14:paraId="5580C0B4" w14:textId="77777777" w:rsidR="002B75C3" w:rsidRPr="00BD3938" w:rsidRDefault="002B75C3" w:rsidP="003C3CDC">
      <w:pPr>
        <w:pStyle w:val="Heading3numbered"/>
        <w:rPr>
          <w:b w:val="0"/>
          <w:sz w:val="22"/>
          <w:lang w:eastAsia="en-GB"/>
        </w:rPr>
      </w:pPr>
      <w:r w:rsidRPr="00BD3938">
        <w:rPr>
          <w:b w:val="0"/>
          <w:sz w:val="22"/>
          <w:lang w:eastAsia="en-GB"/>
        </w:rPr>
        <w:t>Please provide a copy of the current compliance plan / calendar and overview of the monitoring program of compliance to company policies / procedures etc.</w:t>
      </w:r>
    </w:p>
    <w:p w14:paraId="476D9B3F" w14:textId="77777777" w:rsidR="002B75C3" w:rsidRPr="00BD3938" w:rsidRDefault="002B75C3" w:rsidP="003C3CDC">
      <w:pPr>
        <w:pStyle w:val="Heading3numbered"/>
        <w:rPr>
          <w:b w:val="0"/>
          <w:sz w:val="22"/>
          <w:lang w:eastAsia="en-GB"/>
        </w:rPr>
      </w:pPr>
      <w:r w:rsidRPr="00BD3938">
        <w:rPr>
          <w:b w:val="0"/>
          <w:sz w:val="22"/>
          <w:lang w:eastAsia="en-GB"/>
        </w:rPr>
        <w:t>Are there any key systems in place to support the company compliance processes or issue tracking?</w:t>
      </w:r>
    </w:p>
    <w:p w14:paraId="52E9A244" w14:textId="4C28E900" w:rsidR="002B75C3" w:rsidRPr="00BD3938" w:rsidRDefault="002B75C3" w:rsidP="003C3CDC">
      <w:pPr>
        <w:pStyle w:val="Heading3numbered"/>
        <w:rPr>
          <w:b w:val="0"/>
          <w:sz w:val="22"/>
          <w:lang w:eastAsia="en-GB"/>
        </w:rPr>
      </w:pPr>
      <w:r w:rsidRPr="00BD3938">
        <w:rPr>
          <w:b w:val="0"/>
          <w:sz w:val="22"/>
          <w:lang w:eastAsia="en-GB"/>
        </w:rPr>
        <w:t xml:space="preserve">Please </w:t>
      </w:r>
      <w:r w:rsidR="00F025D8">
        <w:rPr>
          <w:b w:val="0"/>
          <w:sz w:val="22"/>
          <w:lang w:eastAsia="en-GB"/>
        </w:rPr>
        <w:t>list</w:t>
      </w:r>
      <w:r w:rsidR="00F025D8" w:rsidRPr="00BD3938">
        <w:rPr>
          <w:b w:val="0"/>
          <w:sz w:val="22"/>
          <w:lang w:eastAsia="en-GB"/>
        </w:rPr>
        <w:t xml:space="preserve"> </w:t>
      </w:r>
      <w:r w:rsidRPr="00BD3938">
        <w:rPr>
          <w:b w:val="0"/>
          <w:sz w:val="22"/>
          <w:lang w:eastAsia="en-GB"/>
        </w:rPr>
        <w:t xml:space="preserve">all the compliance registers in place to support company policies. What is the process for the </w:t>
      </w:r>
      <w:r w:rsidR="00996DC6" w:rsidRPr="00BD3938">
        <w:rPr>
          <w:b w:val="0"/>
          <w:sz w:val="22"/>
          <w:lang w:eastAsia="en-GB"/>
        </w:rPr>
        <w:t>upkeep</w:t>
      </w:r>
      <w:r w:rsidRPr="00BD3938">
        <w:rPr>
          <w:b w:val="0"/>
          <w:sz w:val="22"/>
          <w:lang w:eastAsia="en-GB"/>
        </w:rPr>
        <w:t xml:space="preserve"> of these registers? </w:t>
      </w:r>
    </w:p>
    <w:p w14:paraId="6802F77F" w14:textId="77777777" w:rsidR="002B75C3" w:rsidRPr="00BD3938" w:rsidRDefault="002B75C3" w:rsidP="003C3CDC">
      <w:pPr>
        <w:pStyle w:val="Heading3numbered"/>
        <w:rPr>
          <w:b w:val="0"/>
          <w:sz w:val="22"/>
          <w:lang w:eastAsia="en-GB"/>
        </w:rPr>
      </w:pPr>
      <w:r w:rsidRPr="00BD3938">
        <w:rPr>
          <w:b w:val="0"/>
          <w:sz w:val="22"/>
          <w:lang w:eastAsia="en-GB"/>
        </w:rPr>
        <w:t>Please describe the compliance training in place for new staff and ongoing compliance training. Is there a training register maintained and who ensures it is regularly updated?</w:t>
      </w:r>
    </w:p>
    <w:p w14:paraId="54DDB973" w14:textId="26ABE917" w:rsidR="002B75C3" w:rsidRPr="00BD3938" w:rsidRDefault="002B75C3" w:rsidP="003C3CDC">
      <w:pPr>
        <w:pStyle w:val="Heading3numbered"/>
        <w:rPr>
          <w:b w:val="0"/>
          <w:sz w:val="22"/>
          <w:lang w:eastAsia="en-GB"/>
        </w:rPr>
      </w:pPr>
      <w:r w:rsidRPr="00BD3938">
        <w:rPr>
          <w:b w:val="0"/>
          <w:sz w:val="22"/>
          <w:lang w:eastAsia="en-GB"/>
        </w:rPr>
        <w:t xml:space="preserve">Please describe the processes in place to ensure compliance to applicable regulations, laws, industry codes </w:t>
      </w:r>
      <w:r w:rsidR="00CB51D4">
        <w:rPr>
          <w:b w:val="0"/>
          <w:sz w:val="22"/>
          <w:lang w:eastAsia="en-GB"/>
        </w:rPr>
        <w:t>and</w:t>
      </w:r>
      <w:r w:rsidRPr="00BD3938">
        <w:rPr>
          <w:b w:val="0"/>
          <w:sz w:val="22"/>
          <w:lang w:eastAsia="en-GB"/>
        </w:rPr>
        <w:t xml:space="preserve"> rules (including required licences and licence regulations).</w:t>
      </w:r>
    </w:p>
    <w:p w14:paraId="59204359" w14:textId="2C19E19C" w:rsidR="002B75C3" w:rsidRPr="00BD3938" w:rsidRDefault="00CB51D4" w:rsidP="003C3CDC">
      <w:pPr>
        <w:pStyle w:val="Heading3numbered"/>
        <w:rPr>
          <w:b w:val="0"/>
          <w:sz w:val="22"/>
          <w:lang w:eastAsia="en-GB"/>
        </w:rPr>
      </w:pPr>
      <w:r>
        <w:rPr>
          <w:b w:val="0"/>
          <w:sz w:val="22"/>
          <w:lang w:eastAsia="en-GB"/>
        </w:rPr>
        <w:t>Have</w:t>
      </w:r>
      <w:r w:rsidRPr="00BD3938">
        <w:rPr>
          <w:b w:val="0"/>
          <w:sz w:val="22"/>
          <w:lang w:eastAsia="en-GB"/>
        </w:rPr>
        <w:t xml:space="preserve"> </w:t>
      </w:r>
      <w:r w:rsidR="002B75C3" w:rsidRPr="00BD3938">
        <w:rPr>
          <w:b w:val="0"/>
          <w:sz w:val="22"/>
          <w:lang w:eastAsia="en-GB"/>
        </w:rPr>
        <w:t>there been any regulatory review or breaches noted for the company?</w:t>
      </w:r>
    </w:p>
    <w:p w14:paraId="45C48D9D" w14:textId="77F0F7BC" w:rsidR="00E543E0" w:rsidRPr="00E543E0" w:rsidRDefault="00E543E0" w:rsidP="003C3CDC">
      <w:pPr>
        <w:pStyle w:val="Heading3numbered"/>
        <w:rPr>
          <w:lang w:eastAsia="en-GB"/>
        </w:rPr>
      </w:pPr>
      <w:r w:rsidRPr="004027DD">
        <w:rPr>
          <w:b w:val="0"/>
          <w:sz w:val="22"/>
          <w:lang w:eastAsia="en-GB"/>
        </w:rPr>
        <w:t>Is there, or has there been any private arbitration or litigation or civil or regulatory action, to which the firm or any of the firm's principal owners, executive officers or any staff member has been made a party during the last 5 years?</w:t>
      </w:r>
      <w:r w:rsidR="004027DD">
        <w:rPr>
          <w:b w:val="0"/>
          <w:sz w:val="22"/>
          <w:lang w:eastAsia="en-GB"/>
        </w:rPr>
        <w:t xml:space="preserve"> </w:t>
      </w:r>
      <w:r w:rsidR="004027DD" w:rsidRPr="004027DD">
        <w:rPr>
          <w:b w:val="0"/>
          <w:sz w:val="22"/>
          <w:lang w:eastAsia="en-GB"/>
        </w:rPr>
        <w:t>If yes, please describe event(s) referred to in response above, including a discussion of the resolution for each event and noting whether the action is closed or pending</w:t>
      </w:r>
      <w:r w:rsidR="004027DD">
        <w:rPr>
          <w:b w:val="0"/>
          <w:sz w:val="22"/>
          <w:lang w:eastAsia="en-GB"/>
        </w:rPr>
        <w:t>.</w:t>
      </w:r>
    </w:p>
    <w:p w14:paraId="2079A989" w14:textId="77777777" w:rsidR="004027DD" w:rsidRPr="00E543E0" w:rsidRDefault="004027DD" w:rsidP="003C3CDC">
      <w:pPr>
        <w:pStyle w:val="Heading3numbered"/>
        <w:rPr>
          <w:lang w:eastAsia="en-GB"/>
        </w:rPr>
      </w:pPr>
      <w:r w:rsidRPr="004027DD">
        <w:rPr>
          <w:b w:val="0"/>
          <w:sz w:val="22"/>
          <w:lang w:eastAsia="en-GB"/>
        </w:rPr>
        <w:t>Have any of your firm's current principal owners, executive officers or any staff member been the subject of a criminal investigation, litigation or convicted of a crime</w:t>
      </w:r>
      <w:r>
        <w:rPr>
          <w:b w:val="0"/>
          <w:sz w:val="22"/>
          <w:lang w:eastAsia="en-GB"/>
        </w:rPr>
        <w:t>?</w:t>
      </w:r>
      <w:r w:rsidRPr="004027DD">
        <w:rPr>
          <w:b w:val="0"/>
          <w:sz w:val="22"/>
          <w:lang w:eastAsia="en-GB"/>
        </w:rPr>
        <w:t xml:space="preserve"> If yes, please describe event(s) referred to in response above, including a discussion of the resolution for each event and noting whether the action is closed or pending</w:t>
      </w:r>
      <w:r>
        <w:rPr>
          <w:b w:val="0"/>
          <w:sz w:val="22"/>
          <w:lang w:eastAsia="en-GB"/>
        </w:rPr>
        <w:t>.</w:t>
      </w:r>
    </w:p>
    <w:p w14:paraId="7669BD04" w14:textId="77777777" w:rsidR="002B75C3" w:rsidRPr="00E543E0" w:rsidRDefault="002B75C3" w:rsidP="003C3CDC">
      <w:pPr>
        <w:pStyle w:val="Heading3numbered"/>
        <w:rPr>
          <w:b w:val="0"/>
          <w:sz w:val="22"/>
          <w:lang w:eastAsia="en-GB"/>
        </w:rPr>
      </w:pPr>
      <w:r w:rsidRPr="00E543E0">
        <w:rPr>
          <w:b w:val="0"/>
          <w:noProof/>
          <w:sz w:val="22"/>
          <w:lang w:eastAsia="en-AU"/>
        </w:rPr>
        <w:t>Do any (historical, pending or threatened) legal or regulatory actions investigations, charges, penalties or sanctions exist or have any been imposed on the individuals associated with manager?</w:t>
      </w:r>
    </w:p>
    <w:p w14:paraId="518530E6" w14:textId="231072B6" w:rsidR="002B75C3" w:rsidRPr="00BD3938" w:rsidRDefault="002B75C3" w:rsidP="003C3CDC">
      <w:pPr>
        <w:pStyle w:val="Heading3numbered"/>
        <w:rPr>
          <w:b w:val="0"/>
          <w:sz w:val="22"/>
          <w:lang w:eastAsia="en-GB"/>
        </w:rPr>
      </w:pPr>
      <w:r w:rsidRPr="00BD3938">
        <w:rPr>
          <w:b w:val="0"/>
          <w:sz w:val="22"/>
          <w:lang w:eastAsia="en-GB"/>
        </w:rPr>
        <w:t xml:space="preserve">Please </w:t>
      </w:r>
      <w:r w:rsidR="00F025D8">
        <w:rPr>
          <w:b w:val="0"/>
          <w:sz w:val="22"/>
          <w:lang w:eastAsia="en-GB"/>
        </w:rPr>
        <w:t>describe</w:t>
      </w:r>
      <w:r w:rsidR="00F025D8" w:rsidRPr="00BD3938">
        <w:rPr>
          <w:b w:val="0"/>
          <w:sz w:val="22"/>
          <w:lang w:eastAsia="en-GB"/>
        </w:rPr>
        <w:t xml:space="preserve"> </w:t>
      </w:r>
      <w:r w:rsidRPr="00BD3938">
        <w:rPr>
          <w:b w:val="0"/>
          <w:sz w:val="22"/>
          <w:lang w:eastAsia="en-GB"/>
        </w:rPr>
        <w:t>Compliance role in breach, issue and claims management processes</w:t>
      </w:r>
      <w:r w:rsidR="00CB51D4">
        <w:rPr>
          <w:b w:val="0"/>
          <w:sz w:val="22"/>
          <w:lang w:eastAsia="en-GB"/>
        </w:rPr>
        <w:t>.</w:t>
      </w:r>
    </w:p>
    <w:p w14:paraId="7DB1B780" w14:textId="77777777" w:rsidR="002B75C3" w:rsidRPr="00BD3938" w:rsidRDefault="002B75C3" w:rsidP="003C3CDC">
      <w:pPr>
        <w:pStyle w:val="Heading3numbered"/>
        <w:rPr>
          <w:b w:val="0"/>
          <w:sz w:val="22"/>
          <w:lang w:eastAsia="en-GB"/>
        </w:rPr>
      </w:pPr>
      <w:r w:rsidRPr="00BD3938">
        <w:rPr>
          <w:b w:val="0"/>
          <w:sz w:val="22"/>
          <w:lang w:eastAsia="en-GB"/>
        </w:rPr>
        <w:t>Which regulatory authorities is the company registered with and registration numbers?</w:t>
      </w:r>
    </w:p>
    <w:p w14:paraId="25D9A270" w14:textId="77777777" w:rsidR="002B75C3" w:rsidRPr="00BD3938" w:rsidRDefault="002B75C3" w:rsidP="003C3CDC">
      <w:pPr>
        <w:pStyle w:val="Heading3numbered"/>
        <w:rPr>
          <w:b w:val="0"/>
          <w:sz w:val="22"/>
          <w:lang w:eastAsia="en-GB"/>
        </w:rPr>
      </w:pPr>
      <w:r w:rsidRPr="00BD3938">
        <w:rPr>
          <w:b w:val="0"/>
          <w:sz w:val="22"/>
          <w:lang w:eastAsia="en-GB"/>
        </w:rPr>
        <w:t>Please provide a copy of your Australian Financial Services License (</w:t>
      </w:r>
      <w:r w:rsidRPr="00F8068E">
        <w:rPr>
          <w:bCs w:val="0"/>
          <w:sz w:val="22"/>
          <w:lang w:eastAsia="en-GB"/>
        </w:rPr>
        <w:t>AFSL</w:t>
      </w:r>
      <w:r w:rsidRPr="00BD3938">
        <w:rPr>
          <w:b w:val="0"/>
          <w:sz w:val="22"/>
          <w:lang w:eastAsia="en-GB"/>
        </w:rPr>
        <w:t>) or equivalent licenses in your governing jurisdiction.</w:t>
      </w:r>
    </w:p>
    <w:p w14:paraId="29395CC2" w14:textId="77777777" w:rsidR="002B75C3" w:rsidRPr="00BD3938" w:rsidRDefault="002B75C3" w:rsidP="003C3CDC">
      <w:pPr>
        <w:pStyle w:val="Heading3numbered"/>
        <w:rPr>
          <w:b w:val="0"/>
          <w:sz w:val="22"/>
          <w:lang w:eastAsia="en-GB"/>
        </w:rPr>
      </w:pPr>
      <w:r w:rsidRPr="00BD3938">
        <w:rPr>
          <w:b w:val="0"/>
          <w:sz w:val="22"/>
          <w:lang w:eastAsia="en-GB"/>
        </w:rPr>
        <w:t>Have there been any incidents, fraud or theft in the last 5 years? If so please detail how it was detected and resolved.</w:t>
      </w:r>
    </w:p>
    <w:p w14:paraId="18A84F8D" w14:textId="5DAAFB68" w:rsidR="00635313" w:rsidRPr="00635313" w:rsidRDefault="00F025D8" w:rsidP="003C3CDC">
      <w:pPr>
        <w:pStyle w:val="Heading3numbered"/>
        <w:rPr>
          <w:b w:val="0"/>
          <w:sz w:val="22"/>
          <w:lang w:eastAsia="en-GB"/>
        </w:rPr>
      </w:pPr>
      <w:r>
        <w:rPr>
          <w:b w:val="0"/>
          <w:sz w:val="22"/>
          <w:lang w:eastAsia="en-GB"/>
        </w:rPr>
        <w:t>Describe</w:t>
      </w:r>
      <w:r w:rsidRPr="00BD3938">
        <w:rPr>
          <w:b w:val="0"/>
          <w:sz w:val="22"/>
          <w:lang w:eastAsia="en-GB"/>
        </w:rPr>
        <w:t xml:space="preserve"> </w:t>
      </w:r>
      <w:r w:rsidR="002B75C3" w:rsidRPr="00BD3938">
        <w:rPr>
          <w:b w:val="0"/>
          <w:sz w:val="22"/>
          <w:lang w:eastAsia="en-GB"/>
        </w:rPr>
        <w:t>any major capital losses that have impacted on your organisation’s reputation.</w:t>
      </w:r>
    </w:p>
    <w:p w14:paraId="0C009C3B" w14:textId="0B79423F" w:rsidR="002B75C3" w:rsidRDefault="002B75C3" w:rsidP="003C3CDC">
      <w:pPr>
        <w:pStyle w:val="Heading3numbered"/>
        <w:rPr>
          <w:b w:val="0"/>
          <w:sz w:val="22"/>
          <w:lang w:eastAsia="en-GB"/>
        </w:rPr>
      </w:pPr>
      <w:r w:rsidRPr="00BD3938">
        <w:rPr>
          <w:b w:val="0"/>
          <w:sz w:val="22"/>
          <w:lang w:eastAsia="en-GB"/>
        </w:rPr>
        <w:t>Do you maintain a conflicts of Interest register?  If so how are these conflicts managed?</w:t>
      </w:r>
      <w:r w:rsidR="001153B9">
        <w:rPr>
          <w:b w:val="0"/>
          <w:sz w:val="22"/>
          <w:lang w:eastAsia="en-GB"/>
        </w:rPr>
        <w:t xml:space="preserve"> Are conflicts of interest reported to clients? If not, can you please explain why? </w:t>
      </w:r>
    </w:p>
    <w:p w14:paraId="0E764C44" w14:textId="6B474C0B" w:rsidR="00635313" w:rsidRPr="00D756E4" w:rsidRDefault="00635313" w:rsidP="003C3CDC">
      <w:pPr>
        <w:pStyle w:val="Heading3numbered"/>
        <w:rPr>
          <w:b w:val="0"/>
          <w:lang w:eastAsia="en-GB"/>
        </w:rPr>
      </w:pPr>
      <w:r w:rsidRPr="00D756E4">
        <w:rPr>
          <w:b w:val="0"/>
          <w:sz w:val="22"/>
          <w:lang w:eastAsia="en-GB"/>
        </w:rPr>
        <w:t>Do you maintain a trade error and compliant register?</w:t>
      </w:r>
      <w:r w:rsidR="00D756E4" w:rsidRPr="00D756E4">
        <w:rPr>
          <w:b w:val="0"/>
          <w:sz w:val="22"/>
          <w:lang w:eastAsia="en-GB"/>
        </w:rPr>
        <w:t xml:space="preserve"> How do you </w:t>
      </w:r>
      <w:r w:rsidR="00D756E4">
        <w:rPr>
          <w:b w:val="0"/>
          <w:sz w:val="22"/>
          <w:lang w:eastAsia="en-GB"/>
        </w:rPr>
        <w:t>conduct</w:t>
      </w:r>
      <w:r w:rsidR="00D756E4" w:rsidRPr="00D756E4">
        <w:rPr>
          <w:b w:val="0"/>
          <w:sz w:val="22"/>
          <w:lang w:eastAsia="en-GB"/>
        </w:rPr>
        <w:t xml:space="preserve"> trade error identification and handling errors</w:t>
      </w:r>
      <w:r w:rsidR="00D756E4">
        <w:rPr>
          <w:b w:val="0"/>
          <w:sz w:val="22"/>
          <w:lang w:eastAsia="en-GB"/>
        </w:rPr>
        <w:t>?</w:t>
      </w:r>
    </w:p>
    <w:p w14:paraId="6B589575" w14:textId="037BB387" w:rsidR="00635313" w:rsidRDefault="004552E9" w:rsidP="003C3CDC">
      <w:pPr>
        <w:pStyle w:val="Heading3numbered"/>
        <w:rPr>
          <w:b w:val="0"/>
          <w:sz w:val="22"/>
          <w:lang w:eastAsia="en-GB"/>
        </w:rPr>
      </w:pPr>
      <w:r>
        <w:rPr>
          <w:b w:val="0"/>
          <w:sz w:val="22"/>
          <w:lang w:eastAsia="en-GB"/>
        </w:rPr>
        <w:t xml:space="preserve">Does the Compliance team sign off or maintain a centralised library of </w:t>
      </w:r>
      <w:r w:rsidR="00635313">
        <w:rPr>
          <w:b w:val="0"/>
          <w:sz w:val="22"/>
          <w:lang w:eastAsia="en-GB"/>
        </w:rPr>
        <w:t>policies and procedures for operations, trading, trade support and control functions?</w:t>
      </w:r>
    </w:p>
    <w:p w14:paraId="406A91A8" w14:textId="77777777" w:rsidR="002B75C3" w:rsidRPr="00A11861" w:rsidRDefault="002B75C3" w:rsidP="00BD3938">
      <w:pPr>
        <w:pStyle w:val="Heading2numbered"/>
      </w:pPr>
      <w:bookmarkStart w:id="30" w:name="_Toc465415787"/>
      <w:bookmarkStart w:id="31" w:name="_Toc467053267"/>
      <w:r w:rsidRPr="00A11861">
        <w:t>Policies &amp; Procedures</w:t>
      </w:r>
      <w:bookmarkEnd w:id="30"/>
      <w:bookmarkEnd w:id="31"/>
    </w:p>
    <w:p w14:paraId="5362A017" w14:textId="77777777" w:rsidR="002B75C3" w:rsidRPr="00BD3938" w:rsidRDefault="002B75C3" w:rsidP="003C3CDC">
      <w:pPr>
        <w:pStyle w:val="Heading3numbered"/>
        <w:rPr>
          <w:b w:val="0"/>
          <w:sz w:val="22"/>
          <w:lang w:eastAsia="en-GB"/>
        </w:rPr>
      </w:pPr>
      <w:r w:rsidRPr="00BD3938">
        <w:rPr>
          <w:b w:val="0"/>
          <w:sz w:val="22"/>
          <w:lang w:eastAsia="en-GB"/>
        </w:rPr>
        <w:t xml:space="preserve">Please outline the process for the maintenance of the review cycle, owner and sign off (individual / committee)?  Please provide a copy of the register. </w:t>
      </w:r>
    </w:p>
    <w:p w14:paraId="09A465D4" w14:textId="77777777" w:rsidR="002B75C3" w:rsidRPr="00BD3938" w:rsidRDefault="002B75C3" w:rsidP="003C3CDC">
      <w:pPr>
        <w:pStyle w:val="Heading3numbered"/>
        <w:rPr>
          <w:b w:val="0"/>
          <w:sz w:val="22"/>
          <w:lang w:eastAsia="en-GB"/>
        </w:rPr>
      </w:pPr>
      <w:r w:rsidRPr="00BD3938">
        <w:rPr>
          <w:b w:val="0"/>
          <w:sz w:val="22"/>
          <w:lang w:eastAsia="en-GB"/>
        </w:rPr>
        <w:t>Please provide a copy of the following applicable polices in place and confirm if they are organisational, division or business unit:</w:t>
      </w:r>
    </w:p>
    <w:p w14:paraId="02E336D5" w14:textId="77777777" w:rsidR="002B75C3" w:rsidRDefault="002B75C3" w:rsidP="002328A2">
      <w:pPr>
        <w:pStyle w:val="Bullets4"/>
      </w:pPr>
      <w:r>
        <w:t>BCP Policy</w:t>
      </w:r>
    </w:p>
    <w:p w14:paraId="61BB416C" w14:textId="77777777" w:rsidR="002B75C3" w:rsidRPr="00C6442F" w:rsidRDefault="002B75C3" w:rsidP="002328A2">
      <w:pPr>
        <w:pStyle w:val="Bullets4"/>
      </w:pPr>
      <w:r w:rsidRPr="00C6442F">
        <w:t>Code of Conduct (Ethics)</w:t>
      </w:r>
    </w:p>
    <w:p w14:paraId="67C9C757" w14:textId="3D892A9F" w:rsidR="002B75C3" w:rsidRPr="00C6442F" w:rsidRDefault="002B75C3" w:rsidP="002328A2">
      <w:pPr>
        <w:pStyle w:val="Bullets4"/>
        <w:rPr>
          <w:lang w:eastAsia="en-GB"/>
        </w:rPr>
      </w:pPr>
      <w:r w:rsidRPr="00C6442F">
        <w:rPr>
          <w:lang w:eastAsia="en-GB"/>
        </w:rPr>
        <w:t xml:space="preserve">Gifts </w:t>
      </w:r>
      <w:r w:rsidR="00CB51D4">
        <w:rPr>
          <w:lang w:eastAsia="en-GB"/>
        </w:rPr>
        <w:t>and</w:t>
      </w:r>
      <w:r w:rsidRPr="00C6442F">
        <w:rPr>
          <w:lang w:eastAsia="en-GB"/>
        </w:rPr>
        <w:t xml:space="preserve"> Benefits</w:t>
      </w:r>
    </w:p>
    <w:p w14:paraId="42F15628" w14:textId="5234DF57" w:rsidR="002B75C3" w:rsidRPr="00C6442F" w:rsidRDefault="002B75C3" w:rsidP="002328A2">
      <w:pPr>
        <w:pStyle w:val="Bullets4"/>
        <w:rPr>
          <w:lang w:eastAsia="en-GB"/>
        </w:rPr>
      </w:pPr>
      <w:r w:rsidRPr="00C6442F">
        <w:rPr>
          <w:lang w:eastAsia="en-GB"/>
        </w:rPr>
        <w:t xml:space="preserve">Fraud </w:t>
      </w:r>
      <w:r w:rsidR="00CB51D4">
        <w:rPr>
          <w:lang w:eastAsia="en-GB"/>
        </w:rPr>
        <w:t>and</w:t>
      </w:r>
      <w:r w:rsidRPr="00C6442F">
        <w:rPr>
          <w:lang w:eastAsia="en-GB"/>
        </w:rPr>
        <w:t xml:space="preserve"> Corruption</w:t>
      </w:r>
    </w:p>
    <w:p w14:paraId="3F83188B" w14:textId="77777777" w:rsidR="002B75C3" w:rsidRPr="00C6442F" w:rsidRDefault="002B75C3" w:rsidP="002328A2">
      <w:pPr>
        <w:pStyle w:val="Bullets4"/>
        <w:rPr>
          <w:lang w:eastAsia="en-GB"/>
        </w:rPr>
      </w:pPr>
      <w:r w:rsidRPr="00C6442F">
        <w:rPr>
          <w:lang w:eastAsia="en-GB"/>
        </w:rPr>
        <w:t>Privacy Policy (including Client Confidentiality)</w:t>
      </w:r>
    </w:p>
    <w:p w14:paraId="2351686F" w14:textId="77777777" w:rsidR="002B75C3" w:rsidRPr="00C6442F" w:rsidRDefault="002B75C3" w:rsidP="002328A2">
      <w:pPr>
        <w:pStyle w:val="Bullets4"/>
        <w:rPr>
          <w:lang w:eastAsia="en-GB"/>
        </w:rPr>
      </w:pPr>
      <w:r w:rsidRPr="00C6442F">
        <w:rPr>
          <w:lang w:eastAsia="en-GB"/>
        </w:rPr>
        <w:t>Disclosure &amp; Approvals for Personal Dealing</w:t>
      </w:r>
      <w:r w:rsidR="00F025D8">
        <w:rPr>
          <w:lang w:eastAsia="en-GB"/>
        </w:rPr>
        <w:t xml:space="preserve"> / Personal Trading</w:t>
      </w:r>
    </w:p>
    <w:p w14:paraId="05203F4C" w14:textId="77777777" w:rsidR="002B75C3" w:rsidRPr="00C6442F" w:rsidRDefault="002B75C3" w:rsidP="002328A2">
      <w:pPr>
        <w:pStyle w:val="Bullets4"/>
        <w:rPr>
          <w:lang w:eastAsia="en-GB"/>
        </w:rPr>
      </w:pPr>
      <w:r w:rsidRPr="00C6442F">
        <w:rPr>
          <w:lang w:eastAsia="en-GB"/>
        </w:rPr>
        <w:t>Information Barriers / Protection of information (Chinese Walls)</w:t>
      </w:r>
    </w:p>
    <w:p w14:paraId="4128F956" w14:textId="3BA3075A" w:rsidR="002B75C3" w:rsidRDefault="002B75C3" w:rsidP="002328A2">
      <w:pPr>
        <w:pStyle w:val="Bullets4"/>
        <w:rPr>
          <w:lang w:eastAsia="en-GB"/>
        </w:rPr>
      </w:pPr>
      <w:r>
        <w:rPr>
          <w:lang w:eastAsia="en-GB"/>
        </w:rPr>
        <w:t>3</w:t>
      </w:r>
      <w:r w:rsidRPr="00681288">
        <w:rPr>
          <w:vertAlign w:val="superscript"/>
          <w:lang w:eastAsia="en-GB"/>
        </w:rPr>
        <w:t>rd</w:t>
      </w:r>
      <w:r>
        <w:rPr>
          <w:lang w:eastAsia="en-GB"/>
        </w:rPr>
        <w:t xml:space="preserve"> Party </w:t>
      </w:r>
      <w:r w:rsidRPr="00C6442F">
        <w:rPr>
          <w:lang w:eastAsia="en-GB"/>
        </w:rPr>
        <w:t xml:space="preserve">Broker </w:t>
      </w:r>
      <w:r w:rsidR="00F025D8">
        <w:rPr>
          <w:lang w:eastAsia="en-GB"/>
        </w:rPr>
        <w:t>and Counterparty selection and approval</w:t>
      </w:r>
    </w:p>
    <w:p w14:paraId="5BF230F5" w14:textId="77777777" w:rsidR="002B75C3" w:rsidRDefault="002B75C3" w:rsidP="002328A2">
      <w:pPr>
        <w:pStyle w:val="Bullets4"/>
        <w:rPr>
          <w:lang w:eastAsia="en-GB"/>
        </w:rPr>
      </w:pPr>
      <w:r>
        <w:rPr>
          <w:lang w:eastAsia="en-GB"/>
        </w:rPr>
        <w:t>Leasing Agent Selection</w:t>
      </w:r>
    </w:p>
    <w:p w14:paraId="754D033D" w14:textId="77777777" w:rsidR="002B75C3" w:rsidRDefault="002B75C3" w:rsidP="002328A2">
      <w:pPr>
        <w:pStyle w:val="Bullets4"/>
        <w:rPr>
          <w:lang w:eastAsia="en-GB"/>
        </w:rPr>
      </w:pPr>
      <w:r>
        <w:rPr>
          <w:lang w:eastAsia="en-GB"/>
        </w:rPr>
        <w:t>Property management selection, approval &amp; maintenance</w:t>
      </w:r>
    </w:p>
    <w:p w14:paraId="26822C01" w14:textId="77777777" w:rsidR="002B75C3" w:rsidRDefault="000E41DB" w:rsidP="002328A2">
      <w:pPr>
        <w:pStyle w:val="Bullets4"/>
        <w:rPr>
          <w:lang w:eastAsia="en-GB"/>
        </w:rPr>
      </w:pPr>
      <w:r>
        <w:rPr>
          <w:lang w:eastAsia="en-GB"/>
        </w:rPr>
        <w:t>Risk Management Policy</w:t>
      </w:r>
    </w:p>
    <w:p w14:paraId="6ADEEB1E" w14:textId="77777777" w:rsidR="000E41DB" w:rsidRDefault="000E41DB" w:rsidP="002328A2">
      <w:pPr>
        <w:pStyle w:val="Bullets4"/>
        <w:rPr>
          <w:lang w:eastAsia="en-GB"/>
        </w:rPr>
      </w:pPr>
      <w:r>
        <w:rPr>
          <w:lang w:eastAsia="en-GB"/>
        </w:rPr>
        <w:t>Compliance Manual</w:t>
      </w:r>
    </w:p>
    <w:p w14:paraId="04EEC60D" w14:textId="77777777" w:rsidR="002B75C3" w:rsidRPr="00C6442F" w:rsidRDefault="002B75C3" w:rsidP="002328A2">
      <w:pPr>
        <w:pStyle w:val="Bullets4"/>
        <w:rPr>
          <w:lang w:eastAsia="en-GB"/>
        </w:rPr>
      </w:pPr>
      <w:r>
        <w:rPr>
          <w:lang w:eastAsia="en-GB"/>
        </w:rPr>
        <w:t>Conflicts of Interest Policy</w:t>
      </w:r>
    </w:p>
    <w:p w14:paraId="5730A6C8" w14:textId="77777777" w:rsidR="002B75C3" w:rsidRPr="00C6442F" w:rsidRDefault="002B75C3" w:rsidP="002328A2">
      <w:pPr>
        <w:pStyle w:val="Bullets4"/>
        <w:rPr>
          <w:lang w:eastAsia="en-GB"/>
        </w:rPr>
      </w:pPr>
      <w:r w:rsidRPr="00C6442F">
        <w:rPr>
          <w:lang w:eastAsia="en-GB"/>
        </w:rPr>
        <w:t>Counterparty Exposure Monitoring</w:t>
      </w:r>
    </w:p>
    <w:p w14:paraId="007B1A21" w14:textId="77777777" w:rsidR="002B75C3" w:rsidRPr="00C6442F" w:rsidRDefault="002B75C3" w:rsidP="002328A2">
      <w:pPr>
        <w:pStyle w:val="Bullets4"/>
        <w:rPr>
          <w:lang w:eastAsia="en-GB"/>
        </w:rPr>
      </w:pPr>
      <w:r w:rsidRPr="00C6442F">
        <w:rPr>
          <w:lang w:eastAsia="en-GB"/>
        </w:rPr>
        <w:t xml:space="preserve">Approved </w:t>
      </w:r>
      <w:r>
        <w:rPr>
          <w:lang w:eastAsia="en-GB"/>
        </w:rPr>
        <w:t>Assets</w:t>
      </w:r>
    </w:p>
    <w:p w14:paraId="0DA624CE" w14:textId="77777777" w:rsidR="002B75C3" w:rsidRDefault="002B75C3" w:rsidP="002328A2">
      <w:pPr>
        <w:pStyle w:val="Bullets4"/>
        <w:rPr>
          <w:lang w:eastAsia="en-GB"/>
        </w:rPr>
      </w:pPr>
      <w:r>
        <w:rPr>
          <w:lang w:eastAsia="en-GB"/>
        </w:rPr>
        <w:t>AFSL and use of derivatives</w:t>
      </w:r>
    </w:p>
    <w:p w14:paraId="39DEAAE2" w14:textId="77777777" w:rsidR="002B75C3" w:rsidRDefault="002B75C3" w:rsidP="002328A2">
      <w:pPr>
        <w:pStyle w:val="Bullets4"/>
        <w:rPr>
          <w:lang w:eastAsia="en-GB"/>
        </w:rPr>
      </w:pPr>
      <w:r>
        <w:rPr>
          <w:lang w:eastAsia="en-GB"/>
        </w:rPr>
        <w:t>Counterparty risk management in relation to derivative instruments</w:t>
      </w:r>
    </w:p>
    <w:p w14:paraId="2E4E8059" w14:textId="77777777" w:rsidR="002B75C3" w:rsidRPr="00C6442F" w:rsidRDefault="002B75C3" w:rsidP="002328A2">
      <w:pPr>
        <w:pStyle w:val="Bullets4"/>
        <w:rPr>
          <w:lang w:eastAsia="en-GB"/>
        </w:rPr>
      </w:pPr>
      <w:r w:rsidRPr="00C6442F">
        <w:rPr>
          <w:lang w:eastAsia="en-GB"/>
        </w:rPr>
        <w:t>Anti-Money Laundering / Counter-terrorism Financing</w:t>
      </w:r>
    </w:p>
    <w:p w14:paraId="149EA935" w14:textId="77777777" w:rsidR="002B75C3" w:rsidRPr="00C6442F" w:rsidRDefault="002B75C3" w:rsidP="002328A2">
      <w:pPr>
        <w:pStyle w:val="Bullets4"/>
        <w:rPr>
          <w:lang w:eastAsia="en-GB"/>
        </w:rPr>
      </w:pPr>
      <w:r w:rsidRPr="00C6442F">
        <w:rPr>
          <w:lang w:eastAsia="en-GB"/>
        </w:rPr>
        <w:t>Outsourcing (where relevant)</w:t>
      </w:r>
    </w:p>
    <w:p w14:paraId="25CE05AF" w14:textId="77777777" w:rsidR="002B75C3" w:rsidRPr="00C6442F" w:rsidRDefault="002B75C3" w:rsidP="002328A2">
      <w:pPr>
        <w:pStyle w:val="Bullets4"/>
        <w:rPr>
          <w:lang w:eastAsia="en-GB"/>
        </w:rPr>
      </w:pPr>
      <w:r w:rsidRPr="00C6442F">
        <w:rPr>
          <w:lang w:eastAsia="en-GB"/>
        </w:rPr>
        <w:t>Breach and Claims Management</w:t>
      </w:r>
    </w:p>
    <w:p w14:paraId="6BBCE396" w14:textId="77777777" w:rsidR="002B75C3" w:rsidRPr="00C6442F" w:rsidRDefault="002B75C3" w:rsidP="002328A2">
      <w:pPr>
        <w:pStyle w:val="Bullets4"/>
        <w:rPr>
          <w:lang w:eastAsia="en-GB"/>
        </w:rPr>
      </w:pPr>
      <w:r w:rsidRPr="00C6442F">
        <w:rPr>
          <w:lang w:eastAsia="en-GB"/>
        </w:rPr>
        <w:t xml:space="preserve">Incident and Issue Management </w:t>
      </w:r>
    </w:p>
    <w:p w14:paraId="4873E99A" w14:textId="77777777" w:rsidR="002B75C3" w:rsidRPr="00C6442F" w:rsidRDefault="002B75C3" w:rsidP="002328A2">
      <w:pPr>
        <w:pStyle w:val="Bullets4"/>
        <w:rPr>
          <w:lang w:eastAsia="en-GB"/>
        </w:rPr>
      </w:pPr>
      <w:r w:rsidRPr="00C6442F">
        <w:rPr>
          <w:lang w:eastAsia="en-GB"/>
        </w:rPr>
        <w:t>Complaints Management</w:t>
      </w:r>
    </w:p>
    <w:p w14:paraId="21D59961" w14:textId="77777777" w:rsidR="002B75C3" w:rsidRPr="00C6442F" w:rsidRDefault="002B75C3" w:rsidP="002328A2">
      <w:pPr>
        <w:pStyle w:val="Bullets4"/>
        <w:rPr>
          <w:lang w:eastAsia="en-GB"/>
        </w:rPr>
      </w:pPr>
      <w:r w:rsidRPr="00C6442F">
        <w:rPr>
          <w:lang w:eastAsia="en-GB"/>
        </w:rPr>
        <w:t>Valuation and/or Security Pricing</w:t>
      </w:r>
    </w:p>
    <w:p w14:paraId="1A69EF50" w14:textId="77777777" w:rsidR="002B75C3" w:rsidRDefault="002B75C3" w:rsidP="002328A2">
      <w:pPr>
        <w:pStyle w:val="Bullets4"/>
        <w:rPr>
          <w:lang w:eastAsia="en-GB"/>
        </w:rPr>
      </w:pPr>
      <w:r w:rsidRPr="00C6442F">
        <w:rPr>
          <w:lang w:eastAsia="en-GB"/>
        </w:rPr>
        <w:t>Unit Pricing &amp; Distribution</w:t>
      </w:r>
      <w:r>
        <w:rPr>
          <w:lang w:eastAsia="en-GB"/>
        </w:rPr>
        <w:t xml:space="preserve"> as applicable</w:t>
      </w:r>
    </w:p>
    <w:p w14:paraId="6D0E9811" w14:textId="77777777" w:rsidR="002B75C3" w:rsidRDefault="002B75C3" w:rsidP="002328A2">
      <w:pPr>
        <w:pStyle w:val="Bullets4"/>
        <w:rPr>
          <w:lang w:eastAsia="en-GB"/>
        </w:rPr>
      </w:pPr>
      <w:r w:rsidRPr="005E44EB">
        <w:rPr>
          <w:lang w:eastAsia="en-GB"/>
        </w:rPr>
        <w:t>PDS</w:t>
      </w:r>
      <w:r>
        <w:rPr>
          <w:lang w:eastAsia="en-GB"/>
        </w:rPr>
        <w:t xml:space="preserve"> and fund constitution (for trusts)</w:t>
      </w:r>
    </w:p>
    <w:p w14:paraId="63ECB35E" w14:textId="77777777" w:rsidR="00CF27C0" w:rsidRDefault="002B75C3" w:rsidP="00CF27C0">
      <w:pPr>
        <w:pStyle w:val="Bullets4"/>
        <w:rPr>
          <w:lang w:eastAsia="en-GB"/>
        </w:rPr>
      </w:pPr>
      <w:r>
        <w:rPr>
          <w:lang w:eastAsia="en-GB"/>
        </w:rPr>
        <w:t>Environmen</w:t>
      </w:r>
      <w:r w:rsidR="005109EE">
        <w:rPr>
          <w:lang w:eastAsia="en-GB"/>
        </w:rPr>
        <w:t>tal and Social Governance Policy</w:t>
      </w:r>
    </w:p>
    <w:p w14:paraId="075512DF" w14:textId="224144D9" w:rsidR="00C97C0E" w:rsidRDefault="00C97C0E" w:rsidP="00CF27C0">
      <w:pPr>
        <w:pStyle w:val="Bullets4"/>
        <w:rPr>
          <w:lang w:eastAsia="en-GB"/>
        </w:rPr>
      </w:pPr>
      <w:r>
        <w:rPr>
          <w:lang w:eastAsia="en-GB"/>
        </w:rPr>
        <w:t xml:space="preserve">Corporate Social Responsibility </w:t>
      </w:r>
    </w:p>
    <w:p w14:paraId="293D3E74" w14:textId="50BC1F16" w:rsidR="00D756E4" w:rsidRDefault="00D756E4" w:rsidP="00CF27C0">
      <w:pPr>
        <w:pStyle w:val="Bullets4"/>
        <w:rPr>
          <w:lang w:eastAsia="en-GB"/>
        </w:rPr>
      </w:pPr>
      <w:r>
        <w:rPr>
          <w:lang w:eastAsia="en-GB"/>
        </w:rPr>
        <w:t>Modern Slavery reporting</w:t>
      </w:r>
    </w:p>
    <w:p w14:paraId="0AAA0C45" w14:textId="57DDF290" w:rsidR="005307A0" w:rsidRPr="00DA29BD" w:rsidRDefault="005307A0" w:rsidP="005307A0">
      <w:pPr>
        <w:pStyle w:val="Bullets4"/>
        <w:rPr>
          <w:b/>
          <w:lang w:eastAsia="en-GB"/>
        </w:rPr>
      </w:pPr>
      <w:r w:rsidRPr="00DA29BD">
        <w:rPr>
          <w:lang w:eastAsia="en-GB"/>
        </w:rPr>
        <w:t>Performance Measurement Polic</w:t>
      </w:r>
      <w:r w:rsidR="003C3CDC">
        <w:rPr>
          <w:lang w:eastAsia="en-GB"/>
        </w:rPr>
        <w:t>y</w:t>
      </w:r>
    </w:p>
    <w:p w14:paraId="38A574DB" w14:textId="77777777" w:rsidR="005307A0" w:rsidRPr="00DA29BD" w:rsidRDefault="005307A0" w:rsidP="005307A0">
      <w:pPr>
        <w:pStyle w:val="Bullets4"/>
        <w:rPr>
          <w:b/>
          <w:lang w:eastAsia="en-GB"/>
        </w:rPr>
      </w:pPr>
      <w:r w:rsidRPr="00DA29BD">
        <w:rPr>
          <w:bCs/>
          <w:lang w:eastAsia="en-GB"/>
        </w:rPr>
        <w:t xml:space="preserve">Investment </w:t>
      </w:r>
      <w:r w:rsidRPr="00DA29BD">
        <w:rPr>
          <w:lang w:eastAsia="en-GB"/>
        </w:rPr>
        <w:t>allocation policies</w:t>
      </w:r>
    </w:p>
    <w:p w14:paraId="6BA4B020" w14:textId="32FC510C" w:rsidR="005307A0" w:rsidRPr="00CC3967" w:rsidRDefault="005307A0" w:rsidP="00F8068E">
      <w:pPr>
        <w:pStyle w:val="Bullets4"/>
        <w:rPr>
          <w:b/>
          <w:lang w:eastAsia="en-GB"/>
        </w:rPr>
      </w:pPr>
      <w:r w:rsidRPr="00DA29BD">
        <w:rPr>
          <w:lang w:eastAsia="en-GB"/>
        </w:rPr>
        <w:t>Soft Dollar Brokerage</w:t>
      </w:r>
    </w:p>
    <w:p w14:paraId="14BE099C" w14:textId="040142DB" w:rsidR="005A75F3" w:rsidRPr="00CC3967" w:rsidRDefault="005A75F3" w:rsidP="00F8068E">
      <w:pPr>
        <w:pStyle w:val="Bullets4"/>
        <w:rPr>
          <w:b/>
          <w:lang w:eastAsia="en-GB"/>
        </w:rPr>
      </w:pPr>
      <w:r>
        <w:rPr>
          <w:lang w:eastAsia="en-GB"/>
        </w:rPr>
        <w:t>Proxy Voting Policy</w:t>
      </w:r>
    </w:p>
    <w:p w14:paraId="3F6E6FAD" w14:textId="5168F4AE" w:rsidR="005A75F3" w:rsidRPr="00F8068E" w:rsidRDefault="005A75F3" w:rsidP="00F8068E">
      <w:pPr>
        <w:pStyle w:val="Bullets4"/>
        <w:rPr>
          <w:b/>
          <w:lang w:eastAsia="en-GB"/>
        </w:rPr>
      </w:pPr>
      <w:r>
        <w:rPr>
          <w:lang w:eastAsia="en-GB"/>
        </w:rPr>
        <w:t>Whistleblower Policy</w:t>
      </w:r>
    </w:p>
    <w:p w14:paraId="2805AB0C" w14:textId="77777777" w:rsidR="00CF27C0" w:rsidRDefault="00CF27C0" w:rsidP="003C3CDC">
      <w:pPr>
        <w:pStyle w:val="Bullets4"/>
        <w:numPr>
          <w:ilvl w:val="0"/>
          <w:numId w:val="0"/>
        </w:numPr>
        <w:spacing w:before="0" w:after="0" w:line="240" w:lineRule="auto"/>
        <w:rPr>
          <w:lang w:eastAsia="en-GB"/>
        </w:rPr>
      </w:pPr>
    </w:p>
    <w:p w14:paraId="7C7FA2BA" w14:textId="77777777" w:rsidR="00CF27C0" w:rsidRDefault="002B75C3" w:rsidP="003C3CDC">
      <w:pPr>
        <w:pStyle w:val="Bullets4"/>
        <w:numPr>
          <w:ilvl w:val="2"/>
          <w:numId w:val="10"/>
        </w:numPr>
        <w:spacing w:before="120" w:after="240" w:line="300" w:lineRule="atLeast"/>
        <w:rPr>
          <w:lang w:eastAsia="en-GB"/>
        </w:rPr>
      </w:pPr>
      <w:r w:rsidRPr="00CF27C0">
        <w:rPr>
          <w:lang w:eastAsia="en-GB"/>
        </w:rPr>
        <w:t>Please describe the process to implement and integrate new or amended policies across the organisation.</w:t>
      </w:r>
    </w:p>
    <w:p w14:paraId="4792C2B0" w14:textId="068821A2" w:rsidR="002B75C3" w:rsidRDefault="002B75C3" w:rsidP="003C3CDC">
      <w:pPr>
        <w:pStyle w:val="Bullets4"/>
        <w:numPr>
          <w:ilvl w:val="2"/>
          <w:numId w:val="10"/>
        </w:numPr>
        <w:spacing w:before="240" w:line="300" w:lineRule="atLeast"/>
        <w:rPr>
          <w:lang w:eastAsia="en-GB"/>
        </w:rPr>
      </w:pPr>
      <w:r w:rsidRPr="00CF27C0">
        <w:rPr>
          <w:lang w:eastAsia="en-GB"/>
        </w:rPr>
        <w:t xml:space="preserve">Is there standard training or staff awareness processes to confirm ongoing </w:t>
      </w:r>
      <w:r w:rsidR="00176C78">
        <w:rPr>
          <w:lang w:eastAsia="en-GB"/>
        </w:rPr>
        <w:t>compliance to existing policies?</w:t>
      </w:r>
    </w:p>
    <w:p w14:paraId="17749081" w14:textId="77777777" w:rsidR="008D1C9A" w:rsidRPr="00A11861" w:rsidRDefault="008D1C9A" w:rsidP="008D1C9A">
      <w:pPr>
        <w:pStyle w:val="Heading2numbered"/>
      </w:pPr>
      <w:bookmarkStart w:id="32" w:name="_Toc465415788"/>
      <w:bookmarkStart w:id="33" w:name="_Toc467053268"/>
      <w:r w:rsidRPr="00A11861">
        <w:t>Audit</w:t>
      </w:r>
      <w:bookmarkEnd w:id="32"/>
      <w:bookmarkEnd w:id="33"/>
    </w:p>
    <w:p w14:paraId="6DD85B42" w14:textId="77777777" w:rsidR="008D1C9A" w:rsidRPr="0094191E" w:rsidRDefault="008D1C9A" w:rsidP="008D1C9A">
      <w:pPr>
        <w:pStyle w:val="Heading3"/>
        <w:rPr>
          <w:lang w:val="en-GB"/>
        </w:rPr>
      </w:pPr>
      <w:r w:rsidRPr="0094191E">
        <w:rPr>
          <w:lang w:val="en-GB"/>
        </w:rPr>
        <w:t>Internal Audit</w:t>
      </w:r>
    </w:p>
    <w:p w14:paraId="2031EE3C" w14:textId="77777777" w:rsidR="008D1C9A" w:rsidRPr="00BD3938" w:rsidRDefault="008D1C9A" w:rsidP="003C3CDC">
      <w:pPr>
        <w:pStyle w:val="Heading3numbered"/>
        <w:rPr>
          <w:b w:val="0"/>
          <w:sz w:val="22"/>
          <w:lang w:eastAsia="en-GB"/>
        </w:rPr>
      </w:pPr>
      <w:r w:rsidRPr="00BD3938">
        <w:rPr>
          <w:b w:val="0"/>
          <w:sz w:val="22"/>
          <w:lang w:eastAsia="en-GB"/>
        </w:rPr>
        <w:t>Is there an internal audit function? Is it insourced or outsourced?</w:t>
      </w:r>
    </w:p>
    <w:p w14:paraId="368D45FE" w14:textId="77777777" w:rsidR="008D1C9A" w:rsidRPr="00BD3938" w:rsidRDefault="008D1C9A" w:rsidP="003C3CDC">
      <w:pPr>
        <w:pStyle w:val="Heading3numbered"/>
        <w:rPr>
          <w:b w:val="0"/>
          <w:sz w:val="22"/>
          <w:lang w:eastAsia="en-GB"/>
        </w:rPr>
      </w:pPr>
      <w:r w:rsidRPr="00BD3938">
        <w:rPr>
          <w:b w:val="0"/>
          <w:sz w:val="22"/>
          <w:lang w:eastAsia="en-GB"/>
        </w:rPr>
        <w:t>Please provide an overview of the team structure and reporting lines for the Internal Audit Team.</w:t>
      </w:r>
    </w:p>
    <w:p w14:paraId="69176BC8" w14:textId="77777777" w:rsidR="008D1C9A" w:rsidRPr="00BD3938" w:rsidRDefault="008D1C9A" w:rsidP="003C3CDC">
      <w:pPr>
        <w:pStyle w:val="Heading3numbered"/>
        <w:rPr>
          <w:b w:val="0"/>
          <w:sz w:val="22"/>
          <w:lang w:eastAsia="en-GB"/>
        </w:rPr>
      </w:pPr>
      <w:r w:rsidRPr="00BD3938">
        <w:rPr>
          <w:b w:val="0"/>
          <w:sz w:val="22"/>
          <w:lang w:eastAsia="en-GB"/>
        </w:rPr>
        <w:t xml:space="preserve">Please provide a brief overview of staff covering key responsibilities, skills </w:t>
      </w:r>
      <w:r>
        <w:rPr>
          <w:b w:val="0"/>
          <w:sz w:val="22"/>
          <w:lang w:eastAsia="en-GB"/>
        </w:rPr>
        <w:t>and</w:t>
      </w:r>
      <w:r w:rsidRPr="00BD3938">
        <w:rPr>
          <w:b w:val="0"/>
          <w:sz w:val="22"/>
          <w:lang w:eastAsia="en-GB"/>
        </w:rPr>
        <w:t xml:space="preserve"> experience and length of service</w:t>
      </w:r>
      <w:r>
        <w:rPr>
          <w:b w:val="0"/>
          <w:sz w:val="22"/>
          <w:lang w:eastAsia="en-GB"/>
        </w:rPr>
        <w:t>.</w:t>
      </w:r>
    </w:p>
    <w:p w14:paraId="3B4B8CB7" w14:textId="77777777" w:rsidR="003C3CDC" w:rsidRDefault="003C3CDC" w:rsidP="003C3CDC">
      <w:pPr>
        <w:pStyle w:val="Heading3"/>
        <w:rPr>
          <w:lang w:val="en-GB"/>
        </w:rPr>
      </w:pPr>
      <w:r w:rsidRPr="00C6442F">
        <w:rPr>
          <w:lang w:val="en-GB"/>
        </w:rPr>
        <w:t>External Audit</w:t>
      </w:r>
    </w:p>
    <w:p w14:paraId="5C621EB9" w14:textId="77777777" w:rsidR="003C3CDC" w:rsidRPr="00BD3938" w:rsidRDefault="003C3CDC" w:rsidP="003C3CDC">
      <w:pPr>
        <w:pStyle w:val="Heading3numbered"/>
        <w:rPr>
          <w:b w:val="0"/>
          <w:sz w:val="22"/>
          <w:lang w:eastAsia="en-GB"/>
        </w:rPr>
      </w:pPr>
      <w:r w:rsidRPr="00BD3938">
        <w:rPr>
          <w:b w:val="0"/>
          <w:sz w:val="22"/>
          <w:lang w:eastAsia="en-GB"/>
        </w:rPr>
        <w:t>Please provide your standard policy or guidelines around the selection and appointment of auditors.</w:t>
      </w:r>
    </w:p>
    <w:p w14:paraId="3B417BAB" w14:textId="77777777" w:rsidR="003C3CDC" w:rsidRPr="00BD3938" w:rsidRDefault="003C3CDC" w:rsidP="003C3CDC">
      <w:pPr>
        <w:pStyle w:val="Heading3numbered"/>
        <w:rPr>
          <w:b w:val="0"/>
          <w:sz w:val="22"/>
          <w:lang w:eastAsia="en-GB"/>
        </w:rPr>
      </w:pPr>
      <w:r w:rsidRPr="00BD3938">
        <w:rPr>
          <w:b w:val="0"/>
          <w:sz w:val="22"/>
          <w:lang w:eastAsia="en-GB"/>
        </w:rPr>
        <w:t>How is the audit programme defined and agreed? Who tracks the overall program and provides updates on the status of the plan?</w:t>
      </w:r>
    </w:p>
    <w:p w14:paraId="5A322E81" w14:textId="77777777" w:rsidR="003C3CDC" w:rsidRPr="00BD3938" w:rsidRDefault="003C3CDC" w:rsidP="003C3CDC">
      <w:pPr>
        <w:pStyle w:val="Heading3numbered"/>
        <w:rPr>
          <w:b w:val="0"/>
          <w:sz w:val="22"/>
          <w:lang w:eastAsia="en-GB"/>
        </w:rPr>
      </w:pPr>
      <w:r w:rsidRPr="00BD3938">
        <w:rPr>
          <w:b w:val="0"/>
          <w:sz w:val="22"/>
          <w:lang w:eastAsia="en-GB"/>
        </w:rPr>
        <w:t>Who are the current external auditors and how long have they been in place?</w:t>
      </w:r>
    </w:p>
    <w:p w14:paraId="522EED78" w14:textId="77777777" w:rsidR="003C3CDC" w:rsidRPr="00BD3938" w:rsidRDefault="003C3CDC" w:rsidP="003C3CDC">
      <w:pPr>
        <w:pStyle w:val="Heading3numbered"/>
        <w:rPr>
          <w:b w:val="0"/>
          <w:sz w:val="22"/>
          <w:lang w:eastAsia="en-GB"/>
        </w:rPr>
      </w:pPr>
      <w:r w:rsidRPr="00BD3938">
        <w:rPr>
          <w:b w:val="0"/>
          <w:sz w:val="22"/>
          <w:lang w:eastAsia="en-GB"/>
        </w:rPr>
        <w:t>Please provide a copy of the past 4 years audit reports and statements covering the Derivatives Risk Statement and Internal Controls e.g. GS007 / SAS70 or equivalent.</w:t>
      </w:r>
    </w:p>
    <w:p w14:paraId="6D58EFEE" w14:textId="77777777" w:rsidR="003C3CDC" w:rsidRDefault="003C3CDC" w:rsidP="003C3CDC">
      <w:pPr>
        <w:pStyle w:val="Heading3numbered"/>
        <w:rPr>
          <w:b w:val="0"/>
          <w:sz w:val="22"/>
          <w:lang w:eastAsia="en-GB"/>
        </w:rPr>
      </w:pPr>
      <w:r w:rsidRPr="00BD3938">
        <w:rPr>
          <w:b w:val="0"/>
          <w:sz w:val="22"/>
          <w:lang w:eastAsia="en-GB"/>
        </w:rPr>
        <w:t>Please provide a copy of any prior audit or compliance review findings and commitments to process improvements or remediation plans.</w:t>
      </w:r>
    </w:p>
    <w:p w14:paraId="515F458F" w14:textId="77777777" w:rsidR="003C3CDC" w:rsidRPr="005813F3" w:rsidRDefault="003C3CDC" w:rsidP="003C3CDC">
      <w:pPr>
        <w:pStyle w:val="Heading3numbered"/>
        <w:rPr>
          <w:b w:val="0"/>
          <w:sz w:val="22"/>
          <w:lang w:eastAsia="en-GB"/>
        </w:rPr>
      </w:pPr>
      <w:r w:rsidRPr="005813F3">
        <w:rPr>
          <w:b w:val="0"/>
          <w:sz w:val="22"/>
          <w:lang w:eastAsia="en-GB"/>
        </w:rPr>
        <w:t>Please detail any year on year recurring exceptions identified by the internal control audit.</w:t>
      </w:r>
    </w:p>
    <w:p w14:paraId="4EFC6989" w14:textId="77777777" w:rsidR="003C3CDC" w:rsidRPr="00BD3938" w:rsidRDefault="003C3CDC" w:rsidP="003C3CDC">
      <w:pPr>
        <w:pStyle w:val="Heading3numbered"/>
        <w:rPr>
          <w:b w:val="0"/>
          <w:sz w:val="22"/>
          <w:lang w:eastAsia="en-GB"/>
        </w:rPr>
      </w:pPr>
      <w:r w:rsidRPr="00BD3938">
        <w:rPr>
          <w:b w:val="0"/>
          <w:sz w:val="22"/>
          <w:lang w:eastAsia="en-GB"/>
        </w:rPr>
        <w:t>Please provide an overview of the audit issue management processes in place to address audit findings.</w:t>
      </w:r>
    </w:p>
    <w:p w14:paraId="44698230" w14:textId="77777777" w:rsidR="003C3CDC" w:rsidRPr="00BD3938" w:rsidRDefault="003C3CDC" w:rsidP="003C3CDC">
      <w:pPr>
        <w:pStyle w:val="Heading3numbered"/>
        <w:rPr>
          <w:b w:val="0"/>
          <w:sz w:val="22"/>
          <w:lang w:eastAsia="en-GB"/>
        </w:rPr>
      </w:pPr>
      <w:r w:rsidRPr="00BD3938">
        <w:rPr>
          <w:b w:val="0"/>
          <w:sz w:val="22"/>
          <w:lang w:eastAsia="en-GB"/>
        </w:rPr>
        <w:t>What reporting is provided by the Internal and external audit teams to Management / Boards / Committees?</w:t>
      </w:r>
    </w:p>
    <w:p w14:paraId="0B916534" w14:textId="77777777" w:rsidR="003C3CDC" w:rsidRPr="00E632E2" w:rsidRDefault="003C3CDC" w:rsidP="003C3CDC">
      <w:pPr>
        <w:pStyle w:val="Heading1numbered"/>
      </w:pPr>
      <w:bookmarkStart w:id="34" w:name="_Toc506544299"/>
      <w:r>
        <w:t>Trading Process and Operational Functions</w:t>
      </w:r>
      <w:bookmarkEnd w:id="34"/>
    </w:p>
    <w:p w14:paraId="63E43B0E" w14:textId="77777777" w:rsidR="003C3CDC" w:rsidRDefault="003C3CDC" w:rsidP="003C3CDC">
      <w:pPr>
        <w:pStyle w:val="Heading2numbered"/>
      </w:pPr>
      <w:bookmarkStart w:id="35" w:name="_Toc465415797"/>
      <w:bookmarkStart w:id="36" w:name="_Toc467053277"/>
      <w:r w:rsidRPr="00C6442F">
        <w:t>High Level Process</w:t>
      </w:r>
      <w:bookmarkEnd w:id="35"/>
      <w:bookmarkEnd w:id="36"/>
    </w:p>
    <w:p w14:paraId="45BA66A5" w14:textId="77777777" w:rsidR="003C3CDC" w:rsidRPr="00E632E2" w:rsidRDefault="003C3CDC" w:rsidP="003C3CDC">
      <w:pPr>
        <w:pStyle w:val="Heading3numbered"/>
        <w:rPr>
          <w:b w:val="0"/>
          <w:sz w:val="22"/>
          <w:lang w:eastAsia="en-GB"/>
        </w:rPr>
      </w:pPr>
      <w:r w:rsidRPr="00E632E2">
        <w:rPr>
          <w:b w:val="0"/>
          <w:sz w:val="22"/>
          <w:lang w:eastAsia="en-GB"/>
        </w:rPr>
        <w:t>Please provide an overview (written and diagrammatical) of your organisation’s operating model showing key systems and processes</w:t>
      </w:r>
      <w:r>
        <w:rPr>
          <w:b w:val="0"/>
          <w:sz w:val="22"/>
          <w:lang w:eastAsia="en-GB"/>
        </w:rPr>
        <w:t xml:space="preserve"> (both insourced and outsourced) </w:t>
      </w:r>
      <w:r w:rsidRPr="00E632E2">
        <w:rPr>
          <w:b w:val="0"/>
          <w:sz w:val="22"/>
          <w:lang w:eastAsia="en-GB"/>
        </w:rPr>
        <w:t>including interactions with outsource providers.</w:t>
      </w:r>
    </w:p>
    <w:p w14:paraId="1B00AAA0" w14:textId="77777777" w:rsidR="003C3CDC" w:rsidRPr="00E632E2" w:rsidRDefault="003C3CDC" w:rsidP="003C3CDC">
      <w:pPr>
        <w:pStyle w:val="Heading3numbered"/>
        <w:rPr>
          <w:b w:val="0"/>
          <w:sz w:val="22"/>
          <w:lang w:eastAsia="en-GB"/>
        </w:rPr>
      </w:pPr>
      <w:r w:rsidRPr="00E632E2">
        <w:rPr>
          <w:b w:val="0"/>
          <w:sz w:val="22"/>
          <w:lang w:eastAsia="en-GB"/>
        </w:rPr>
        <w:t xml:space="preserve">Please provide an overview of the organisational / functional structure of the teams who service the </w:t>
      </w:r>
      <w:r>
        <w:rPr>
          <w:b w:val="0"/>
          <w:sz w:val="22"/>
          <w:lang w:eastAsia="en-GB"/>
        </w:rPr>
        <w:t xml:space="preserve">proposed </w:t>
      </w:r>
      <w:r w:rsidRPr="00E632E2">
        <w:rPr>
          <w:b w:val="0"/>
          <w:sz w:val="22"/>
          <w:lang w:eastAsia="en-GB"/>
        </w:rPr>
        <w:t>mandate.</w:t>
      </w:r>
    </w:p>
    <w:p w14:paraId="40873024" w14:textId="77777777" w:rsidR="004E2715" w:rsidRDefault="00BF1BE7" w:rsidP="003C3CDC">
      <w:pPr>
        <w:pStyle w:val="Heading3numbered"/>
        <w:rPr>
          <w:b w:val="0"/>
          <w:sz w:val="22"/>
          <w:lang w:eastAsia="en-GB"/>
        </w:rPr>
      </w:pPr>
      <w:bookmarkStart w:id="37" w:name="_Toc305142451"/>
      <w:r w:rsidRPr="00E632E2">
        <w:rPr>
          <w:b w:val="0"/>
          <w:sz w:val="22"/>
          <w:lang w:eastAsia="en-GB"/>
        </w:rPr>
        <w:t>Do all key processes have documented procedures? Is there a regular review and who approves the operational procedures?</w:t>
      </w:r>
      <w:r w:rsidR="004E2715">
        <w:rPr>
          <w:b w:val="0"/>
          <w:sz w:val="22"/>
          <w:lang w:eastAsia="en-GB"/>
        </w:rPr>
        <w:t xml:space="preserve"> </w:t>
      </w:r>
    </w:p>
    <w:p w14:paraId="751FEDAE" w14:textId="2ACD9617" w:rsidR="00BF1BE7" w:rsidRPr="00E632E2" w:rsidRDefault="004E2715" w:rsidP="003C3CDC">
      <w:pPr>
        <w:pStyle w:val="Heading3numbered"/>
        <w:rPr>
          <w:b w:val="0"/>
          <w:sz w:val="22"/>
          <w:lang w:eastAsia="en-GB"/>
        </w:rPr>
      </w:pPr>
      <w:r>
        <w:rPr>
          <w:b w:val="0"/>
          <w:sz w:val="22"/>
          <w:lang w:eastAsia="en-GB"/>
        </w:rPr>
        <w:t>Please outline your model for engaging with a client’s custodian from operations and relationship management perspectives.</w:t>
      </w:r>
    </w:p>
    <w:p w14:paraId="64EE2DE9" w14:textId="785DE235" w:rsidR="00BF1BE7" w:rsidRPr="0027711F" w:rsidRDefault="0027711F" w:rsidP="003C3CDC">
      <w:pPr>
        <w:pStyle w:val="Heading3numbered"/>
        <w:rPr>
          <w:b w:val="0"/>
          <w:sz w:val="22"/>
          <w:lang w:eastAsia="en-GB"/>
        </w:rPr>
      </w:pPr>
      <w:r w:rsidRPr="00BD3938">
        <w:rPr>
          <w:b w:val="0"/>
          <w:sz w:val="22"/>
          <w:lang w:eastAsia="en-GB"/>
        </w:rPr>
        <w:t>Please describe the change management process when a change to the operating model is required such as changes in business process, key roles or responsibilities.</w:t>
      </w:r>
    </w:p>
    <w:p w14:paraId="20642DAC" w14:textId="79BD7F87" w:rsidR="00BF1BE7" w:rsidRPr="00B743A1" w:rsidRDefault="00BF1BE7" w:rsidP="00BF1BE7">
      <w:pPr>
        <w:pStyle w:val="Heading2numbered"/>
      </w:pPr>
      <w:bookmarkStart w:id="38" w:name="_Toc444262266"/>
      <w:bookmarkStart w:id="39" w:name="_Toc467053278"/>
      <w:r w:rsidRPr="00B743A1">
        <w:t>Portfolio Management</w:t>
      </w:r>
      <w:bookmarkEnd w:id="38"/>
      <w:bookmarkEnd w:id="39"/>
      <w:r w:rsidRPr="00B743A1">
        <w:t xml:space="preserve"> </w:t>
      </w:r>
      <w:r w:rsidR="00540070">
        <w:t>and Order Initiation</w:t>
      </w:r>
    </w:p>
    <w:p w14:paraId="3E38D3C9" w14:textId="77777777" w:rsidR="00BF1BE7" w:rsidRPr="00E632E2" w:rsidRDefault="00BF1BE7" w:rsidP="003C3CDC">
      <w:pPr>
        <w:pStyle w:val="Heading3numbered"/>
        <w:rPr>
          <w:b w:val="0"/>
          <w:sz w:val="22"/>
          <w:lang w:eastAsia="en-GB"/>
        </w:rPr>
      </w:pPr>
      <w:r w:rsidRPr="00E632E2">
        <w:rPr>
          <w:b w:val="0"/>
          <w:sz w:val="22"/>
          <w:lang w:eastAsia="en-GB"/>
        </w:rPr>
        <w:t>Please provide an overview of the portfolio and asset management system and monitoring approach.</w:t>
      </w:r>
    </w:p>
    <w:p w14:paraId="31A66EEB" w14:textId="77777777" w:rsidR="00540070" w:rsidRPr="00F14190" w:rsidRDefault="00540070" w:rsidP="003C3CDC">
      <w:pPr>
        <w:pStyle w:val="Heading3numbered"/>
        <w:numPr>
          <w:ilvl w:val="2"/>
          <w:numId w:val="7"/>
        </w:numPr>
        <w:rPr>
          <w:b w:val="0"/>
          <w:sz w:val="22"/>
          <w:lang w:eastAsia="en-GB"/>
        </w:rPr>
      </w:pPr>
      <w:r w:rsidRPr="00F14190">
        <w:rPr>
          <w:b w:val="0"/>
          <w:sz w:val="22"/>
          <w:lang w:eastAsia="en-GB"/>
        </w:rPr>
        <w:t>Please describe the order initiation process e.g. via model, specific stock selection, and/or change in strategy</w:t>
      </w:r>
      <w:r>
        <w:rPr>
          <w:b w:val="0"/>
          <w:sz w:val="22"/>
          <w:lang w:eastAsia="en-GB"/>
        </w:rPr>
        <w:t>.</w:t>
      </w:r>
    </w:p>
    <w:p w14:paraId="58FA0470" w14:textId="77777777" w:rsidR="00540070" w:rsidRPr="00F14190" w:rsidRDefault="00540070" w:rsidP="003C3CDC">
      <w:pPr>
        <w:pStyle w:val="Heading3numbered"/>
        <w:numPr>
          <w:ilvl w:val="2"/>
          <w:numId w:val="7"/>
        </w:numPr>
        <w:rPr>
          <w:b w:val="0"/>
          <w:sz w:val="22"/>
          <w:lang w:eastAsia="en-GB"/>
        </w:rPr>
      </w:pPr>
      <w:r w:rsidRPr="00F14190">
        <w:rPr>
          <w:b w:val="0"/>
          <w:sz w:val="22"/>
          <w:lang w:eastAsia="en-GB"/>
        </w:rPr>
        <w:t xml:space="preserve">Please outline the order management systems that you use including setting trade guidelines </w:t>
      </w:r>
      <w:r>
        <w:rPr>
          <w:b w:val="0"/>
          <w:sz w:val="22"/>
          <w:lang w:eastAsia="en-GB"/>
        </w:rPr>
        <w:t>and</w:t>
      </w:r>
      <w:r w:rsidRPr="00F14190">
        <w:rPr>
          <w:b w:val="0"/>
          <w:sz w:val="22"/>
          <w:lang w:eastAsia="en-GB"/>
        </w:rPr>
        <w:t xml:space="preserve"> authorisation controls that are in place prior to sending to the dealer.</w:t>
      </w:r>
    </w:p>
    <w:p w14:paraId="0A891914" w14:textId="77777777" w:rsidR="00540070" w:rsidRPr="00F14190" w:rsidRDefault="00540070" w:rsidP="003C3CDC">
      <w:pPr>
        <w:pStyle w:val="Heading3numbered"/>
        <w:numPr>
          <w:ilvl w:val="2"/>
          <w:numId w:val="7"/>
        </w:numPr>
        <w:rPr>
          <w:b w:val="0"/>
          <w:sz w:val="22"/>
          <w:lang w:eastAsia="en-GB"/>
        </w:rPr>
      </w:pPr>
      <w:r w:rsidRPr="00F14190">
        <w:rPr>
          <w:b w:val="0"/>
          <w:sz w:val="22"/>
          <w:lang w:eastAsia="en-GB"/>
        </w:rPr>
        <w:t xml:space="preserve">Please describe the broker selection </w:t>
      </w:r>
      <w:r>
        <w:rPr>
          <w:b w:val="0"/>
          <w:sz w:val="22"/>
          <w:lang w:eastAsia="en-GB"/>
        </w:rPr>
        <w:t>and</w:t>
      </w:r>
      <w:r w:rsidRPr="00F14190">
        <w:rPr>
          <w:b w:val="0"/>
          <w:sz w:val="22"/>
          <w:lang w:eastAsia="en-GB"/>
        </w:rPr>
        <w:t xml:space="preserve"> approval process.</w:t>
      </w:r>
    </w:p>
    <w:p w14:paraId="4893C651" w14:textId="77777777" w:rsidR="00540070" w:rsidRPr="00F14190" w:rsidRDefault="00540070" w:rsidP="003C3CDC">
      <w:pPr>
        <w:pStyle w:val="Heading3numbered"/>
        <w:numPr>
          <w:ilvl w:val="2"/>
          <w:numId w:val="7"/>
        </w:numPr>
        <w:rPr>
          <w:b w:val="0"/>
          <w:sz w:val="22"/>
          <w:lang w:eastAsia="en-GB"/>
        </w:rPr>
      </w:pPr>
      <w:r w:rsidRPr="00F14190">
        <w:rPr>
          <w:b w:val="0"/>
          <w:sz w:val="22"/>
          <w:lang w:eastAsia="en-GB"/>
        </w:rPr>
        <w:t>Please describe the process for the set-up of new brokers and counterparties.</w:t>
      </w:r>
    </w:p>
    <w:p w14:paraId="682BF826" w14:textId="77777777" w:rsidR="00540070" w:rsidRPr="00F14190" w:rsidRDefault="00540070" w:rsidP="003C3CDC">
      <w:pPr>
        <w:pStyle w:val="Heading3numbered"/>
        <w:numPr>
          <w:ilvl w:val="2"/>
          <w:numId w:val="7"/>
        </w:numPr>
        <w:rPr>
          <w:b w:val="0"/>
          <w:sz w:val="22"/>
          <w:lang w:eastAsia="en-GB"/>
        </w:rPr>
      </w:pPr>
      <w:r w:rsidRPr="00F14190">
        <w:rPr>
          <w:b w:val="0"/>
          <w:sz w:val="22"/>
          <w:lang w:eastAsia="en-GB"/>
        </w:rPr>
        <w:t>How do you establish and monitor counterparty exposure limits?</w:t>
      </w:r>
    </w:p>
    <w:p w14:paraId="7BDEDAA4" w14:textId="62D36225" w:rsidR="00BF1BE7" w:rsidRPr="00C85B63" w:rsidRDefault="00540070" w:rsidP="003C3CDC">
      <w:pPr>
        <w:pStyle w:val="Heading3numbered"/>
        <w:numPr>
          <w:ilvl w:val="2"/>
          <w:numId w:val="7"/>
        </w:numPr>
        <w:rPr>
          <w:b w:val="0"/>
          <w:sz w:val="22"/>
        </w:rPr>
      </w:pPr>
      <w:r w:rsidRPr="00F14190">
        <w:rPr>
          <w:b w:val="0"/>
          <w:sz w:val="22"/>
          <w:lang w:eastAsia="en-GB"/>
        </w:rPr>
        <w:t>What is the approval process for the set-up of new instruments and other static data elements?</w:t>
      </w:r>
    </w:p>
    <w:p w14:paraId="0379D178" w14:textId="34A43D9C" w:rsidR="00540070" w:rsidRDefault="00540070" w:rsidP="00BF1BE7">
      <w:pPr>
        <w:pStyle w:val="Heading2numbered"/>
      </w:pPr>
      <w:bookmarkStart w:id="40" w:name="_Toc465257208"/>
      <w:bookmarkStart w:id="41" w:name="_Toc465415804"/>
      <w:bookmarkStart w:id="42" w:name="_Toc467053280"/>
      <w:r>
        <w:t>Pre</w:t>
      </w:r>
      <w:r w:rsidR="00AC347A">
        <w:t>-</w:t>
      </w:r>
      <w:r>
        <w:t>Trade Compliance</w:t>
      </w:r>
    </w:p>
    <w:p w14:paraId="319234AF" w14:textId="1BDC525B" w:rsidR="00540070" w:rsidRPr="00F14190" w:rsidRDefault="00540070" w:rsidP="003C3CDC">
      <w:pPr>
        <w:pStyle w:val="Heading3numbered"/>
        <w:numPr>
          <w:ilvl w:val="2"/>
          <w:numId w:val="7"/>
        </w:numPr>
        <w:rPr>
          <w:b w:val="0"/>
          <w:sz w:val="22"/>
          <w:lang w:eastAsia="en-GB"/>
        </w:rPr>
      </w:pPr>
      <w:r w:rsidRPr="00F14190">
        <w:rPr>
          <w:b w:val="0"/>
          <w:sz w:val="22"/>
          <w:lang w:eastAsia="en-GB"/>
        </w:rPr>
        <w:t xml:space="preserve">Please describe the process for the setup and maintenance of </w:t>
      </w:r>
      <w:r w:rsidR="00AC347A">
        <w:rPr>
          <w:b w:val="0"/>
          <w:sz w:val="22"/>
          <w:lang w:eastAsia="en-GB"/>
        </w:rPr>
        <w:t xml:space="preserve">pre-trade </w:t>
      </w:r>
      <w:r w:rsidRPr="00F14190">
        <w:rPr>
          <w:b w:val="0"/>
          <w:sz w:val="22"/>
          <w:lang w:eastAsia="en-GB"/>
        </w:rPr>
        <w:t xml:space="preserve">compliance rules for all asset classes traded within the mandate.  </w:t>
      </w:r>
    </w:p>
    <w:p w14:paraId="50FBEB59" w14:textId="77777777" w:rsidR="00540070" w:rsidRPr="00F14190" w:rsidRDefault="00540070" w:rsidP="003C3CDC">
      <w:pPr>
        <w:pStyle w:val="Heading3numbered"/>
        <w:numPr>
          <w:ilvl w:val="2"/>
          <w:numId w:val="7"/>
        </w:numPr>
        <w:rPr>
          <w:b w:val="0"/>
          <w:sz w:val="22"/>
          <w:lang w:eastAsia="en-GB"/>
        </w:rPr>
      </w:pPr>
      <w:r w:rsidRPr="00F14190">
        <w:rPr>
          <w:b w:val="0"/>
          <w:sz w:val="22"/>
          <w:lang w:eastAsia="en-GB"/>
        </w:rPr>
        <w:t>What is the proportion of rules that are automated vs. manual set-ups? Please detail manually monitored rules.</w:t>
      </w:r>
    </w:p>
    <w:p w14:paraId="6B80A400" w14:textId="6E5027E0" w:rsidR="00540070" w:rsidRPr="00F14190" w:rsidRDefault="00540070" w:rsidP="003C3CDC">
      <w:pPr>
        <w:pStyle w:val="Heading3numbered"/>
        <w:numPr>
          <w:ilvl w:val="2"/>
          <w:numId w:val="7"/>
        </w:numPr>
        <w:rPr>
          <w:b w:val="0"/>
          <w:sz w:val="22"/>
          <w:lang w:eastAsia="en-GB"/>
        </w:rPr>
      </w:pPr>
      <w:r w:rsidRPr="00F14190">
        <w:rPr>
          <w:b w:val="0"/>
          <w:sz w:val="22"/>
          <w:lang w:eastAsia="en-GB"/>
        </w:rPr>
        <w:t>Please describe the process to override any breaches as part of the pre</w:t>
      </w:r>
      <w:r w:rsidR="00AC347A">
        <w:rPr>
          <w:b w:val="0"/>
          <w:sz w:val="22"/>
          <w:lang w:eastAsia="en-GB"/>
        </w:rPr>
        <w:t>-</w:t>
      </w:r>
      <w:r w:rsidRPr="00F14190">
        <w:rPr>
          <w:b w:val="0"/>
          <w:sz w:val="22"/>
          <w:lang w:eastAsia="en-GB"/>
        </w:rPr>
        <w:t>trade compliance process including roles and responsibilities and the audit trail.</w:t>
      </w:r>
    </w:p>
    <w:p w14:paraId="412078B4" w14:textId="1416ACC5" w:rsidR="00540070" w:rsidRPr="00F14190" w:rsidRDefault="00540070" w:rsidP="003C3CDC">
      <w:pPr>
        <w:pStyle w:val="Heading3numbered"/>
        <w:numPr>
          <w:ilvl w:val="2"/>
          <w:numId w:val="7"/>
        </w:numPr>
        <w:rPr>
          <w:b w:val="0"/>
          <w:sz w:val="22"/>
          <w:lang w:eastAsia="en-GB"/>
        </w:rPr>
      </w:pPr>
      <w:r w:rsidRPr="00F14190">
        <w:rPr>
          <w:b w:val="0"/>
          <w:sz w:val="22"/>
          <w:lang w:eastAsia="en-GB"/>
        </w:rPr>
        <w:t xml:space="preserve">Please confirm that </w:t>
      </w:r>
      <w:r w:rsidR="00AC347A">
        <w:rPr>
          <w:b w:val="0"/>
          <w:sz w:val="22"/>
          <w:lang w:eastAsia="en-GB"/>
        </w:rPr>
        <w:t xml:space="preserve">pre-trade </w:t>
      </w:r>
      <w:r w:rsidRPr="00F14190">
        <w:rPr>
          <w:b w:val="0"/>
          <w:sz w:val="22"/>
          <w:lang w:eastAsia="en-GB"/>
        </w:rPr>
        <w:t>compliance processes exist for all manual trades noted in order management process.</w:t>
      </w:r>
    </w:p>
    <w:p w14:paraId="15C37007" w14:textId="21FD6F14" w:rsidR="00540070" w:rsidRDefault="00540070" w:rsidP="003C3CDC">
      <w:pPr>
        <w:pStyle w:val="Heading3numbered"/>
        <w:numPr>
          <w:ilvl w:val="2"/>
          <w:numId w:val="7"/>
        </w:numPr>
        <w:rPr>
          <w:b w:val="0"/>
          <w:sz w:val="22"/>
          <w:lang w:eastAsia="en-GB"/>
        </w:rPr>
      </w:pPr>
      <w:r w:rsidRPr="00F14190">
        <w:rPr>
          <w:b w:val="0"/>
          <w:sz w:val="22"/>
          <w:lang w:eastAsia="en-GB"/>
        </w:rPr>
        <w:t>Please describe the workflow process for the handling of compliance rule breaches including accountability</w:t>
      </w:r>
      <w:r>
        <w:rPr>
          <w:b w:val="0"/>
          <w:sz w:val="22"/>
          <w:lang w:eastAsia="en-GB"/>
        </w:rPr>
        <w:t xml:space="preserve"> and</w:t>
      </w:r>
      <w:r w:rsidRPr="00F14190">
        <w:rPr>
          <w:b w:val="0"/>
          <w:sz w:val="22"/>
          <w:lang w:eastAsia="en-GB"/>
        </w:rPr>
        <w:t xml:space="preserve"> ownership.</w:t>
      </w:r>
    </w:p>
    <w:p w14:paraId="129B29EF" w14:textId="77777777" w:rsidR="003C3CDC" w:rsidRPr="003C3CDC" w:rsidRDefault="003C3CDC" w:rsidP="003C3CDC">
      <w:pPr>
        <w:pStyle w:val="BodyText"/>
        <w:rPr>
          <w:lang w:eastAsia="en-GB"/>
        </w:rPr>
      </w:pPr>
    </w:p>
    <w:p w14:paraId="4A63F348" w14:textId="239A733A" w:rsidR="00540070" w:rsidRDefault="00540070" w:rsidP="00BF1BE7">
      <w:pPr>
        <w:pStyle w:val="Heading2numbered"/>
      </w:pPr>
      <w:r>
        <w:t>Order Execution and Transaction Management</w:t>
      </w:r>
    </w:p>
    <w:p w14:paraId="0224CF37" w14:textId="77777777" w:rsidR="00540070" w:rsidRPr="007C4D39" w:rsidRDefault="00540070" w:rsidP="00540070">
      <w:pPr>
        <w:pStyle w:val="Heading3numbered"/>
        <w:numPr>
          <w:ilvl w:val="0"/>
          <w:numId w:val="0"/>
        </w:numPr>
        <w:ind w:left="851"/>
        <w:rPr>
          <w:b w:val="0"/>
          <w:i/>
          <w:sz w:val="22"/>
          <w:lang w:eastAsia="en-GB"/>
        </w:rPr>
      </w:pPr>
      <w:r w:rsidRPr="007C4D39">
        <w:rPr>
          <w:b w:val="0"/>
          <w:i/>
          <w:sz w:val="22"/>
          <w:lang w:eastAsia="en-GB"/>
        </w:rPr>
        <w:t xml:space="preserve">Please provide information for each </w:t>
      </w:r>
      <w:r>
        <w:rPr>
          <w:b w:val="0"/>
          <w:i/>
          <w:sz w:val="22"/>
          <w:lang w:eastAsia="en-GB"/>
        </w:rPr>
        <w:t>specific</w:t>
      </w:r>
      <w:r w:rsidRPr="007C4D39">
        <w:rPr>
          <w:b w:val="0"/>
          <w:i/>
          <w:sz w:val="22"/>
          <w:lang w:eastAsia="en-GB"/>
        </w:rPr>
        <w:t xml:space="preserve"> asset class to be managed.</w:t>
      </w:r>
    </w:p>
    <w:p w14:paraId="292F804A" w14:textId="77777777" w:rsidR="00C85B63" w:rsidRDefault="00540070" w:rsidP="003C3CDC">
      <w:pPr>
        <w:pStyle w:val="Heading3numbered"/>
        <w:numPr>
          <w:ilvl w:val="2"/>
          <w:numId w:val="7"/>
        </w:numPr>
        <w:rPr>
          <w:b w:val="0"/>
          <w:sz w:val="22"/>
          <w:lang w:eastAsia="en-GB"/>
        </w:rPr>
      </w:pPr>
      <w:r w:rsidRPr="00C85B63">
        <w:rPr>
          <w:b w:val="0"/>
          <w:sz w:val="22"/>
          <w:lang w:eastAsia="en-GB"/>
        </w:rPr>
        <w:t>Please describe the order fill and trade approval process.</w:t>
      </w:r>
      <w:r w:rsidR="00C85B63" w:rsidRPr="00C85B63">
        <w:rPr>
          <w:b w:val="0"/>
          <w:sz w:val="22"/>
          <w:lang w:eastAsia="en-GB"/>
        </w:rPr>
        <w:t xml:space="preserve"> </w:t>
      </w:r>
    </w:p>
    <w:p w14:paraId="592E1C23" w14:textId="1E595394" w:rsidR="00540070" w:rsidRPr="00C85B63" w:rsidRDefault="00C85B63" w:rsidP="003C3CDC">
      <w:pPr>
        <w:pStyle w:val="Heading3numbered"/>
        <w:numPr>
          <w:ilvl w:val="2"/>
          <w:numId w:val="7"/>
        </w:numPr>
        <w:rPr>
          <w:b w:val="0"/>
          <w:sz w:val="22"/>
          <w:lang w:eastAsia="en-GB"/>
        </w:rPr>
      </w:pPr>
      <w:r>
        <w:rPr>
          <w:b w:val="0"/>
          <w:sz w:val="22"/>
          <w:lang w:eastAsia="en-GB"/>
        </w:rPr>
        <w:t>F</w:t>
      </w:r>
      <w:r w:rsidRPr="00C85B63">
        <w:rPr>
          <w:b w:val="0"/>
          <w:sz w:val="22"/>
          <w:lang w:eastAsia="en-GB"/>
        </w:rPr>
        <w:t>or trading outside the domicile of the middle office, please outline how these trades are captured and when, relative to the domicile of the middle office.</w:t>
      </w:r>
    </w:p>
    <w:p w14:paraId="58FA5C88" w14:textId="77777777" w:rsidR="00540070" w:rsidRPr="00CA58DE" w:rsidRDefault="00540070" w:rsidP="003C3CDC">
      <w:pPr>
        <w:pStyle w:val="Heading3numbered"/>
        <w:numPr>
          <w:ilvl w:val="2"/>
          <w:numId w:val="7"/>
        </w:numPr>
        <w:rPr>
          <w:b w:val="0"/>
          <w:sz w:val="22"/>
          <w:lang w:eastAsia="en-GB"/>
        </w:rPr>
      </w:pPr>
      <w:r w:rsidRPr="00CA58DE">
        <w:rPr>
          <w:b w:val="0"/>
          <w:sz w:val="22"/>
          <w:lang w:eastAsia="en-GB"/>
        </w:rPr>
        <w:t>Please describe the flow for executed orders to accounting system including external vendors engaged within the process.</w:t>
      </w:r>
    </w:p>
    <w:p w14:paraId="17BCBAE1" w14:textId="77777777" w:rsidR="00540070" w:rsidRPr="00CA58DE" w:rsidRDefault="00540070" w:rsidP="003C3CDC">
      <w:pPr>
        <w:pStyle w:val="Heading3numbered"/>
        <w:numPr>
          <w:ilvl w:val="2"/>
          <w:numId w:val="7"/>
        </w:numPr>
        <w:rPr>
          <w:b w:val="0"/>
          <w:sz w:val="22"/>
          <w:lang w:eastAsia="en-GB"/>
        </w:rPr>
      </w:pPr>
      <w:r w:rsidRPr="00CA58DE">
        <w:rPr>
          <w:b w:val="0"/>
          <w:sz w:val="22"/>
          <w:lang w:eastAsia="en-GB"/>
        </w:rPr>
        <w:t>Please describe the process for the performance monitoring of brokers and counterparties.</w:t>
      </w:r>
    </w:p>
    <w:p w14:paraId="3E5A0BAD" w14:textId="77777777" w:rsidR="00540070" w:rsidRPr="00CA58DE" w:rsidRDefault="00540070" w:rsidP="003C3CDC">
      <w:pPr>
        <w:pStyle w:val="Heading3numbered"/>
        <w:numPr>
          <w:ilvl w:val="2"/>
          <w:numId w:val="7"/>
        </w:numPr>
        <w:rPr>
          <w:b w:val="0"/>
          <w:sz w:val="22"/>
          <w:lang w:eastAsia="en-GB"/>
        </w:rPr>
      </w:pPr>
      <w:r w:rsidRPr="00CA58DE">
        <w:rPr>
          <w:b w:val="0"/>
          <w:sz w:val="22"/>
          <w:lang w:eastAsia="en-GB"/>
        </w:rPr>
        <w:t xml:space="preserve">Do you participate in soft dollar brokerage programs with any brokers or counterparties?  If </w:t>
      </w:r>
      <w:r>
        <w:rPr>
          <w:b w:val="0"/>
          <w:sz w:val="22"/>
          <w:lang w:eastAsia="en-GB"/>
        </w:rPr>
        <w:t>yes,</w:t>
      </w:r>
      <w:r w:rsidRPr="00CA58DE">
        <w:rPr>
          <w:b w:val="0"/>
          <w:sz w:val="22"/>
          <w:lang w:eastAsia="en-GB"/>
        </w:rPr>
        <w:t xml:space="preserve"> how is the process monitored?</w:t>
      </w:r>
    </w:p>
    <w:p w14:paraId="1F7EBFB2" w14:textId="77777777" w:rsidR="00540070" w:rsidRPr="00CA58DE" w:rsidRDefault="00540070" w:rsidP="003C3CDC">
      <w:pPr>
        <w:pStyle w:val="Heading3numbered"/>
        <w:numPr>
          <w:ilvl w:val="2"/>
          <w:numId w:val="7"/>
        </w:numPr>
        <w:rPr>
          <w:b w:val="0"/>
          <w:sz w:val="22"/>
          <w:lang w:eastAsia="en-GB"/>
        </w:rPr>
      </w:pPr>
      <w:r w:rsidRPr="00CA58DE">
        <w:rPr>
          <w:b w:val="0"/>
          <w:sz w:val="22"/>
          <w:lang w:eastAsia="en-GB"/>
        </w:rPr>
        <w:t xml:space="preserve">Do you have a ‘best execution’ policy?  If </w:t>
      </w:r>
      <w:r>
        <w:rPr>
          <w:b w:val="0"/>
          <w:sz w:val="22"/>
          <w:lang w:eastAsia="en-GB"/>
        </w:rPr>
        <w:t>yes</w:t>
      </w:r>
      <w:r w:rsidRPr="00CA58DE">
        <w:rPr>
          <w:b w:val="0"/>
          <w:sz w:val="22"/>
          <w:lang w:eastAsia="en-GB"/>
        </w:rPr>
        <w:t>, please describe the policy and how it is enforced and monitored.</w:t>
      </w:r>
    </w:p>
    <w:p w14:paraId="5C8CCCF4" w14:textId="77777777" w:rsidR="00540070" w:rsidRPr="00CA58DE" w:rsidRDefault="00540070" w:rsidP="003C3CDC">
      <w:pPr>
        <w:pStyle w:val="Heading3numbered"/>
        <w:numPr>
          <w:ilvl w:val="2"/>
          <w:numId w:val="7"/>
        </w:numPr>
        <w:rPr>
          <w:b w:val="0"/>
          <w:sz w:val="22"/>
          <w:lang w:eastAsia="en-GB"/>
        </w:rPr>
      </w:pPr>
      <w:r w:rsidRPr="00CA58DE">
        <w:rPr>
          <w:b w:val="0"/>
          <w:sz w:val="22"/>
          <w:lang w:eastAsia="en-GB"/>
        </w:rPr>
        <w:t>Please describe the trade confirmation, matching and instruction process including responsibilities of those involved.</w:t>
      </w:r>
    </w:p>
    <w:p w14:paraId="209F9CCF" w14:textId="77777777" w:rsidR="00540070" w:rsidRPr="00CA58DE" w:rsidRDefault="00540070" w:rsidP="003C3CDC">
      <w:pPr>
        <w:pStyle w:val="Heading3numbered"/>
        <w:numPr>
          <w:ilvl w:val="2"/>
          <w:numId w:val="7"/>
        </w:numPr>
        <w:rPr>
          <w:b w:val="0"/>
          <w:sz w:val="22"/>
          <w:lang w:eastAsia="en-GB"/>
        </w:rPr>
      </w:pPr>
      <w:r w:rsidRPr="00CA58DE">
        <w:rPr>
          <w:b w:val="0"/>
          <w:sz w:val="22"/>
          <w:lang w:eastAsia="en-GB"/>
        </w:rPr>
        <w:t xml:space="preserve">Please describe how the trade support and issue management functions operate in your organisation. </w:t>
      </w:r>
    </w:p>
    <w:p w14:paraId="264F87D1" w14:textId="60F1B463" w:rsidR="00540070" w:rsidRPr="00CA58DE" w:rsidRDefault="00540070" w:rsidP="003C3CDC">
      <w:pPr>
        <w:pStyle w:val="Heading3numbered"/>
        <w:numPr>
          <w:ilvl w:val="2"/>
          <w:numId w:val="7"/>
        </w:numPr>
        <w:rPr>
          <w:b w:val="0"/>
          <w:sz w:val="22"/>
          <w:lang w:eastAsia="en-GB"/>
        </w:rPr>
      </w:pPr>
      <w:r w:rsidRPr="00CA58DE">
        <w:rPr>
          <w:b w:val="0"/>
          <w:sz w:val="22"/>
          <w:lang w:eastAsia="en-GB"/>
        </w:rPr>
        <w:t xml:space="preserve">Please describe the pre-settlement monitoring process i.e. pre matching in </w:t>
      </w:r>
      <w:r>
        <w:rPr>
          <w:b w:val="0"/>
          <w:sz w:val="22"/>
          <w:lang w:eastAsia="en-GB"/>
        </w:rPr>
        <w:t>the</w:t>
      </w:r>
      <w:r w:rsidR="00915B97">
        <w:rPr>
          <w:b w:val="0"/>
          <w:sz w:val="22"/>
          <w:lang w:eastAsia="en-GB"/>
        </w:rPr>
        <w:t xml:space="preserve"> </w:t>
      </w:r>
      <w:r w:rsidRPr="00CA58DE">
        <w:rPr>
          <w:b w:val="0"/>
          <w:sz w:val="22"/>
          <w:lang w:eastAsia="en-GB"/>
        </w:rPr>
        <w:t xml:space="preserve">market, timings, call back procedures, </w:t>
      </w:r>
      <w:r>
        <w:rPr>
          <w:b w:val="0"/>
          <w:sz w:val="22"/>
          <w:lang w:eastAsia="en-GB"/>
        </w:rPr>
        <w:t xml:space="preserve">and how </w:t>
      </w:r>
      <w:r w:rsidRPr="00CA58DE">
        <w:rPr>
          <w:b w:val="0"/>
          <w:sz w:val="22"/>
          <w:lang w:eastAsia="en-GB"/>
        </w:rPr>
        <w:t>issues</w:t>
      </w:r>
      <w:r>
        <w:rPr>
          <w:b w:val="0"/>
          <w:sz w:val="22"/>
          <w:lang w:eastAsia="en-GB"/>
        </w:rPr>
        <w:t xml:space="preserve"> are resolved.</w:t>
      </w:r>
    </w:p>
    <w:p w14:paraId="541A35DD" w14:textId="44EEC6BA" w:rsidR="00540070" w:rsidRPr="00CA58DE" w:rsidRDefault="00540070" w:rsidP="003C3CDC">
      <w:pPr>
        <w:pStyle w:val="Heading3numbered"/>
        <w:numPr>
          <w:ilvl w:val="2"/>
          <w:numId w:val="7"/>
        </w:numPr>
        <w:rPr>
          <w:b w:val="0"/>
          <w:sz w:val="22"/>
          <w:lang w:eastAsia="en-GB"/>
        </w:rPr>
      </w:pPr>
      <w:r w:rsidRPr="00CA58DE">
        <w:rPr>
          <w:b w:val="0"/>
          <w:sz w:val="22"/>
          <w:lang w:eastAsia="en-GB"/>
        </w:rPr>
        <w:t>Please describe the post</w:t>
      </w:r>
      <w:r w:rsidR="00AC347A">
        <w:rPr>
          <w:b w:val="0"/>
          <w:sz w:val="22"/>
          <w:lang w:eastAsia="en-GB"/>
        </w:rPr>
        <w:t>-</w:t>
      </w:r>
      <w:r w:rsidRPr="00CA58DE">
        <w:rPr>
          <w:b w:val="0"/>
          <w:sz w:val="22"/>
          <w:lang w:eastAsia="en-GB"/>
        </w:rPr>
        <w:t>settlement monitoring process i.e. broker and custodian flows to confirm failed settlements including timings</w:t>
      </w:r>
      <w:r>
        <w:rPr>
          <w:b w:val="0"/>
          <w:sz w:val="22"/>
          <w:lang w:eastAsia="en-GB"/>
        </w:rPr>
        <w:t>.</w:t>
      </w:r>
    </w:p>
    <w:p w14:paraId="0C91506E" w14:textId="24086FB6" w:rsidR="00540070" w:rsidRPr="00CA58DE" w:rsidRDefault="00540070" w:rsidP="003C3CDC">
      <w:pPr>
        <w:pStyle w:val="Heading3numbered"/>
        <w:numPr>
          <w:ilvl w:val="2"/>
          <w:numId w:val="7"/>
        </w:numPr>
        <w:rPr>
          <w:b w:val="0"/>
          <w:sz w:val="22"/>
          <w:lang w:eastAsia="en-GB"/>
        </w:rPr>
      </w:pPr>
      <w:r w:rsidRPr="00CA58DE">
        <w:rPr>
          <w:b w:val="0"/>
          <w:sz w:val="22"/>
          <w:lang w:eastAsia="en-GB"/>
        </w:rPr>
        <w:t xml:space="preserve">Please describe the fails </w:t>
      </w:r>
      <w:r>
        <w:rPr>
          <w:b w:val="0"/>
          <w:sz w:val="22"/>
          <w:lang w:eastAsia="en-GB"/>
        </w:rPr>
        <w:t>and</w:t>
      </w:r>
      <w:r w:rsidRPr="00CA58DE">
        <w:rPr>
          <w:b w:val="0"/>
          <w:sz w:val="22"/>
          <w:lang w:eastAsia="en-GB"/>
        </w:rPr>
        <w:t xml:space="preserve"> claims management process</w:t>
      </w:r>
      <w:r w:rsidR="00AC347A">
        <w:rPr>
          <w:b w:val="0"/>
          <w:sz w:val="22"/>
          <w:lang w:eastAsia="en-GB"/>
        </w:rPr>
        <w:t>-i</w:t>
      </w:r>
      <w:r>
        <w:rPr>
          <w:b w:val="0"/>
          <w:sz w:val="22"/>
          <w:lang w:eastAsia="en-GB"/>
        </w:rPr>
        <w:t xml:space="preserve">ncluding the </w:t>
      </w:r>
      <w:r w:rsidRPr="00CA58DE">
        <w:rPr>
          <w:b w:val="0"/>
          <w:sz w:val="22"/>
          <w:lang w:eastAsia="en-GB"/>
        </w:rPr>
        <w:t xml:space="preserve">policy </w:t>
      </w:r>
      <w:r>
        <w:rPr>
          <w:b w:val="0"/>
          <w:sz w:val="22"/>
          <w:lang w:eastAsia="en-GB"/>
        </w:rPr>
        <w:t>and</w:t>
      </w:r>
      <w:r w:rsidRPr="00CA58DE">
        <w:rPr>
          <w:b w:val="0"/>
          <w:sz w:val="22"/>
          <w:lang w:eastAsia="en-GB"/>
        </w:rPr>
        <w:t xml:space="preserve"> procedure</w:t>
      </w:r>
      <w:r>
        <w:rPr>
          <w:b w:val="0"/>
          <w:sz w:val="22"/>
          <w:lang w:eastAsia="en-GB"/>
        </w:rPr>
        <w:t>s</w:t>
      </w:r>
      <w:r w:rsidRPr="00CA58DE">
        <w:rPr>
          <w:b w:val="0"/>
          <w:sz w:val="22"/>
          <w:lang w:eastAsia="en-GB"/>
        </w:rPr>
        <w:t xml:space="preserve"> for actioning fails </w:t>
      </w:r>
      <w:r>
        <w:rPr>
          <w:b w:val="0"/>
          <w:sz w:val="22"/>
          <w:lang w:eastAsia="en-GB"/>
        </w:rPr>
        <w:t>and</w:t>
      </w:r>
      <w:r w:rsidRPr="00CA58DE">
        <w:rPr>
          <w:b w:val="0"/>
          <w:sz w:val="22"/>
          <w:lang w:eastAsia="en-GB"/>
        </w:rPr>
        <w:t xml:space="preserve"> claims</w:t>
      </w:r>
      <w:r>
        <w:rPr>
          <w:b w:val="0"/>
          <w:sz w:val="22"/>
          <w:lang w:eastAsia="en-GB"/>
        </w:rPr>
        <w:t xml:space="preserve">, </w:t>
      </w:r>
      <w:proofErr w:type="gramStart"/>
      <w:r w:rsidRPr="00CA58DE">
        <w:rPr>
          <w:b w:val="0"/>
          <w:sz w:val="22"/>
          <w:lang w:eastAsia="en-GB"/>
        </w:rPr>
        <w:t xml:space="preserve">and </w:t>
      </w:r>
      <w:r>
        <w:rPr>
          <w:b w:val="0"/>
          <w:sz w:val="22"/>
          <w:lang w:eastAsia="en-GB"/>
        </w:rPr>
        <w:t>also</w:t>
      </w:r>
      <w:proofErr w:type="gramEnd"/>
      <w:r>
        <w:rPr>
          <w:b w:val="0"/>
          <w:sz w:val="22"/>
          <w:lang w:eastAsia="en-GB"/>
        </w:rPr>
        <w:t xml:space="preserve"> the </w:t>
      </w:r>
      <w:r w:rsidRPr="00CA58DE">
        <w:rPr>
          <w:b w:val="0"/>
          <w:sz w:val="22"/>
          <w:lang w:eastAsia="en-GB"/>
        </w:rPr>
        <w:t>tracking and management of fails</w:t>
      </w:r>
      <w:r>
        <w:rPr>
          <w:b w:val="0"/>
          <w:sz w:val="22"/>
          <w:lang w:eastAsia="en-GB"/>
        </w:rPr>
        <w:t>.</w:t>
      </w:r>
    </w:p>
    <w:p w14:paraId="6E04F8EB" w14:textId="77777777" w:rsidR="00C66A57" w:rsidRPr="00E63481" w:rsidRDefault="00C66A57" w:rsidP="00373A1F">
      <w:pPr>
        <w:pStyle w:val="Heading2numbered"/>
        <w:numPr>
          <w:ilvl w:val="1"/>
          <w:numId w:val="7"/>
        </w:numPr>
      </w:pPr>
      <w:bookmarkStart w:id="43" w:name="_Toc476831900"/>
      <w:r>
        <w:t xml:space="preserve">Cash Management </w:t>
      </w:r>
    </w:p>
    <w:p w14:paraId="4FCE51BF" w14:textId="77777777" w:rsidR="00C66A57" w:rsidRPr="00C66A57" w:rsidRDefault="00C66A57" w:rsidP="003C3CDC">
      <w:pPr>
        <w:pStyle w:val="Heading3numbered"/>
        <w:numPr>
          <w:ilvl w:val="2"/>
          <w:numId w:val="7"/>
        </w:numPr>
        <w:rPr>
          <w:b w:val="0"/>
          <w:sz w:val="22"/>
          <w:lang w:eastAsia="en-GB"/>
        </w:rPr>
      </w:pPr>
      <w:r w:rsidRPr="00C66A57">
        <w:rPr>
          <w:b w:val="0"/>
          <w:sz w:val="22"/>
          <w:lang w:eastAsia="en-GB"/>
        </w:rPr>
        <w:t>Please outline the controls that are in place around authorisations of cash movements.</w:t>
      </w:r>
    </w:p>
    <w:p w14:paraId="3922E853" w14:textId="77777777" w:rsidR="00C66A57" w:rsidRPr="00C66A57" w:rsidRDefault="00C66A57" w:rsidP="003C3CDC">
      <w:pPr>
        <w:pStyle w:val="Heading3numbered"/>
        <w:numPr>
          <w:ilvl w:val="2"/>
          <w:numId w:val="7"/>
        </w:numPr>
        <w:rPr>
          <w:b w:val="0"/>
          <w:sz w:val="22"/>
          <w:lang w:eastAsia="en-GB"/>
        </w:rPr>
      </w:pPr>
      <w:r w:rsidRPr="00C66A57">
        <w:rPr>
          <w:b w:val="0"/>
          <w:sz w:val="22"/>
          <w:lang w:eastAsia="en-GB"/>
        </w:rPr>
        <w:t>How many of the firm's staff are required at each stage in the process to instruct, approve and release instructions to transfer cash from client accounts or pooled vehicles as discussed above?</w:t>
      </w:r>
    </w:p>
    <w:p w14:paraId="0B378D20" w14:textId="77777777" w:rsidR="00C66A57" w:rsidRPr="00C66A57" w:rsidRDefault="00C66A57" w:rsidP="003C3CDC">
      <w:pPr>
        <w:pStyle w:val="Heading3numbered"/>
        <w:numPr>
          <w:ilvl w:val="2"/>
          <w:numId w:val="7"/>
        </w:numPr>
        <w:rPr>
          <w:b w:val="0"/>
          <w:sz w:val="22"/>
          <w:lang w:eastAsia="en-GB"/>
        </w:rPr>
      </w:pPr>
      <w:r w:rsidRPr="00C66A57">
        <w:rPr>
          <w:b w:val="0"/>
          <w:sz w:val="22"/>
          <w:lang w:eastAsia="en-GB"/>
        </w:rPr>
        <w:t>Describe the process for instructing and processing third party cash payments from client accounts AND pooled vehicles. Please include the internal team/department responsible for each stage of the process from initiation, approval and release of the payment, as well as the external administrator's process if applicable.</w:t>
      </w:r>
    </w:p>
    <w:p w14:paraId="0D8FE570" w14:textId="77777777" w:rsidR="00540070" w:rsidRDefault="00540070" w:rsidP="00373A1F">
      <w:pPr>
        <w:pStyle w:val="Heading2numbered"/>
        <w:numPr>
          <w:ilvl w:val="1"/>
          <w:numId w:val="7"/>
        </w:numPr>
        <w:rPr>
          <w:lang w:eastAsia="en-GB"/>
        </w:rPr>
      </w:pPr>
      <w:r>
        <w:rPr>
          <w:lang w:eastAsia="en-GB"/>
        </w:rPr>
        <w:t>OTC Derivatives</w:t>
      </w:r>
      <w:bookmarkEnd w:id="43"/>
    </w:p>
    <w:p w14:paraId="6461A36C" w14:textId="77777777" w:rsidR="00540070" w:rsidRDefault="00540070" w:rsidP="003C3CDC">
      <w:pPr>
        <w:pStyle w:val="Heading3numbered"/>
        <w:numPr>
          <w:ilvl w:val="2"/>
          <w:numId w:val="7"/>
        </w:numPr>
        <w:rPr>
          <w:b w:val="0"/>
          <w:sz w:val="22"/>
          <w:lang w:eastAsia="en-GB"/>
        </w:rPr>
      </w:pPr>
      <w:r>
        <w:rPr>
          <w:b w:val="0"/>
          <w:sz w:val="22"/>
          <w:lang w:eastAsia="en-GB"/>
        </w:rPr>
        <w:t xml:space="preserve">What systems </w:t>
      </w:r>
      <w:r w:rsidRPr="00C17127">
        <w:rPr>
          <w:b w:val="0"/>
          <w:sz w:val="22"/>
          <w:lang w:eastAsia="en-GB"/>
        </w:rPr>
        <w:t>are used for OTC derivative trading, confirmation, collateral management, settlement and reconciliation?</w:t>
      </w:r>
    </w:p>
    <w:p w14:paraId="10C746BF" w14:textId="77777777" w:rsidR="00540070" w:rsidRPr="003B6FAB" w:rsidRDefault="00540070" w:rsidP="003C3CDC">
      <w:pPr>
        <w:pStyle w:val="Heading3numbered"/>
        <w:numPr>
          <w:ilvl w:val="2"/>
          <w:numId w:val="7"/>
        </w:numPr>
        <w:rPr>
          <w:b w:val="0"/>
          <w:sz w:val="22"/>
          <w:lang w:eastAsia="en-GB"/>
        </w:rPr>
      </w:pPr>
      <w:r w:rsidRPr="003B6FAB">
        <w:rPr>
          <w:b w:val="0"/>
          <w:sz w:val="22"/>
          <w:lang w:eastAsia="en-GB"/>
        </w:rPr>
        <w:t>Please highlight any manual processes and controls around the manual processes.</w:t>
      </w:r>
    </w:p>
    <w:p w14:paraId="47F1BF10" w14:textId="77777777" w:rsidR="00540070" w:rsidRPr="003B6FAB" w:rsidRDefault="00540070" w:rsidP="003C3CDC">
      <w:pPr>
        <w:pStyle w:val="Heading3numbered"/>
        <w:numPr>
          <w:ilvl w:val="2"/>
          <w:numId w:val="7"/>
        </w:numPr>
        <w:rPr>
          <w:b w:val="0"/>
          <w:sz w:val="22"/>
          <w:lang w:eastAsia="en-GB"/>
        </w:rPr>
      </w:pPr>
      <w:r w:rsidRPr="003B6FAB">
        <w:rPr>
          <w:b w:val="0"/>
          <w:sz w:val="22"/>
          <w:lang w:eastAsia="en-GB"/>
        </w:rPr>
        <w:t>What processes and resources are in place to ensure adequate monitoring of OTC related regulatory requirements across global jurisdictions?</w:t>
      </w:r>
    </w:p>
    <w:p w14:paraId="203BB310" w14:textId="77777777" w:rsidR="00540070" w:rsidRPr="003B6FAB" w:rsidRDefault="00540070" w:rsidP="003C3CDC">
      <w:pPr>
        <w:pStyle w:val="Heading3numbered"/>
        <w:numPr>
          <w:ilvl w:val="2"/>
          <w:numId w:val="7"/>
        </w:numPr>
        <w:rPr>
          <w:b w:val="0"/>
          <w:sz w:val="22"/>
          <w:lang w:eastAsia="en-GB"/>
        </w:rPr>
      </w:pPr>
      <w:r w:rsidRPr="003B6FAB">
        <w:rPr>
          <w:b w:val="0"/>
          <w:sz w:val="22"/>
          <w:lang w:eastAsia="en-GB"/>
        </w:rPr>
        <w:t>Please describe trade initiation, trade entry, matching, and confirmation process back to</w:t>
      </w:r>
      <w:r>
        <w:rPr>
          <w:b w:val="0"/>
          <w:sz w:val="22"/>
          <w:lang w:eastAsia="en-GB"/>
        </w:rPr>
        <w:t xml:space="preserve"> the </w:t>
      </w:r>
      <w:r w:rsidRPr="003B6FAB">
        <w:rPr>
          <w:b w:val="0"/>
          <w:sz w:val="22"/>
          <w:lang w:eastAsia="en-GB"/>
        </w:rPr>
        <w:t>broker.</w:t>
      </w:r>
    </w:p>
    <w:p w14:paraId="2D513605" w14:textId="77777777" w:rsidR="00540070" w:rsidRPr="003B6FAB" w:rsidRDefault="00540070" w:rsidP="003C3CDC">
      <w:pPr>
        <w:pStyle w:val="Heading3numbered"/>
        <w:numPr>
          <w:ilvl w:val="2"/>
          <w:numId w:val="7"/>
        </w:numPr>
        <w:rPr>
          <w:b w:val="0"/>
          <w:sz w:val="22"/>
          <w:lang w:eastAsia="en-GB"/>
        </w:rPr>
      </w:pPr>
      <w:r w:rsidRPr="003B6FAB">
        <w:rPr>
          <w:b w:val="0"/>
          <w:sz w:val="22"/>
          <w:lang w:eastAsia="en-GB"/>
        </w:rPr>
        <w:t>Please describe the process to ensure asset name reflects the counterparty and asset bought or sold</w:t>
      </w:r>
      <w:r>
        <w:rPr>
          <w:b w:val="0"/>
          <w:sz w:val="22"/>
          <w:lang w:eastAsia="en-GB"/>
        </w:rPr>
        <w:t>.</w:t>
      </w:r>
    </w:p>
    <w:p w14:paraId="1F92230D" w14:textId="77777777" w:rsidR="00540070" w:rsidRPr="003B6FAB" w:rsidRDefault="00540070" w:rsidP="003C3CDC">
      <w:pPr>
        <w:pStyle w:val="Heading3numbered"/>
        <w:numPr>
          <w:ilvl w:val="2"/>
          <w:numId w:val="7"/>
        </w:numPr>
        <w:rPr>
          <w:b w:val="0"/>
          <w:sz w:val="22"/>
          <w:lang w:eastAsia="en-GB"/>
        </w:rPr>
      </w:pPr>
      <w:r>
        <w:rPr>
          <w:b w:val="0"/>
          <w:sz w:val="22"/>
          <w:lang w:eastAsia="en-GB"/>
        </w:rPr>
        <w:t>How do you instruct</w:t>
      </w:r>
      <w:r w:rsidRPr="003B6FAB">
        <w:rPr>
          <w:b w:val="0"/>
          <w:sz w:val="22"/>
          <w:lang w:eastAsia="en-GB"/>
        </w:rPr>
        <w:t xml:space="preserve"> the trades to </w:t>
      </w:r>
      <w:r>
        <w:rPr>
          <w:b w:val="0"/>
          <w:sz w:val="22"/>
          <w:lang w:eastAsia="en-GB"/>
        </w:rPr>
        <w:t xml:space="preserve">the </w:t>
      </w:r>
      <w:r w:rsidRPr="003B6FAB">
        <w:rPr>
          <w:b w:val="0"/>
          <w:sz w:val="22"/>
          <w:lang w:eastAsia="en-GB"/>
        </w:rPr>
        <w:t xml:space="preserve">custodian or administrators </w:t>
      </w:r>
      <w:r>
        <w:rPr>
          <w:b w:val="0"/>
          <w:sz w:val="22"/>
          <w:lang w:eastAsia="en-GB"/>
        </w:rPr>
        <w:t xml:space="preserve">including the </w:t>
      </w:r>
      <w:r w:rsidRPr="003B6FAB">
        <w:rPr>
          <w:b w:val="0"/>
          <w:sz w:val="22"/>
          <w:lang w:eastAsia="en-GB"/>
        </w:rPr>
        <w:t xml:space="preserve">provision of </w:t>
      </w:r>
      <w:r>
        <w:rPr>
          <w:b w:val="0"/>
          <w:sz w:val="22"/>
          <w:lang w:eastAsia="en-GB"/>
        </w:rPr>
        <w:t xml:space="preserve">specific </w:t>
      </w:r>
      <w:r w:rsidRPr="003B6FAB">
        <w:rPr>
          <w:b w:val="0"/>
          <w:sz w:val="22"/>
          <w:lang w:eastAsia="en-GB"/>
        </w:rPr>
        <w:t xml:space="preserve">asset details? </w:t>
      </w:r>
    </w:p>
    <w:p w14:paraId="44577D45" w14:textId="77777777" w:rsidR="00540070" w:rsidRPr="003B6FAB" w:rsidRDefault="00540070" w:rsidP="003C3CDC">
      <w:pPr>
        <w:pStyle w:val="Heading3numbered"/>
        <w:numPr>
          <w:ilvl w:val="2"/>
          <w:numId w:val="7"/>
        </w:numPr>
        <w:rPr>
          <w:b w:val="0"/>
          <w:sz w:val="22"/>
          <w:lang w:eastAsia="en-GB"/>
        </w:rPr>
      </w:pPr>
      <w:r w:rsidRPr="003B6FAB">
        <w:rPr>
          <w:b w:val="0"/>
          <w:sz w:val="22"/>
          <w:lang w:eastAsia="en-GB"/>
        </w:rPr>
        <w:t>Please describe the OTC valuation methodology, frequency and process for collateral management</w:t>
      </w:r>
      <w:r>
        <w:rPr>
          <w:b w:val="0"/>
          <w:sz w:val="22"/>
          <w:lang w:eastAsia="en-GB"/>
        </w:rPr>
        <w:t>.</w:t>
      </w:r>
    </w:p>
    <w:p w14:paraId="6B6D87D8" w14:textId="77777777" w:rsidR="00540070" w:rsidRPr="003B6FAB" w:rsidRDefault="00540070" w:rsidP="003C3CDC">
      <w:pPr>
        <w:pStyle w:val="Heading3numbered"/>
        <w:numPr>
          <w:ilvl w:val="2"/>
          <w:numId w:val="7"/>
        </w:numPr>
        <w:rPr>
          <w:b w:val="0"/>
          <w:sz w:val="22"/>
          <w:lang w:eastAsia="en-GB"/>
        </w:rPr>
      </w:pPr>
      <w:r>
        <w:rPr>
          <w:b w:val="0"/>
          <w:sz w:val="22"/>
          <w:lang w:eastAsia="en-GB"/>
        </w:rPr>
        <w:t xml:space="preserve">Is cash the only </w:t>
      </w:r>
      <w:r w:rsidRPr="003B6FAB">
        <w:rPr>
          <w:b w:val="0"/>
          <w:sz w:val="22"/>
          <w:lang w:eastAsia="en-GB"/>
        </w:rPr>
        <w:t xml:space="preserve">collateral </w:t>
      </w:r>
      <w:r>
        <w:rPr>
          <w:b w:val="0"/>
          <w:sz w:val="22"/>
          <w:lang w:eastAsia="en-GB"/>
        </w:rPr>
        <w:t>used</w:t>
      </w:r>
      <w:r w:rsidRPr="003B6FAB">
        <w:rPr>
          <w:b w:val="0"/>
          <w:sz w:val="22"/>
          <w:lang w:eastAsia="en-GB"/>
        </w:rPr>
        <w:t>? If not, what securities used as collateral?</w:t>
      </w:r>
    </w:p>
    <w:p w14:paraId="64016A1E" w14:textId="77777777" w:rsidR="00540070" w:rsidRPr="003B6FAB" w:rsidRDefault="00540070" w:rsidP="003C3CDC">
      <w:pPr>
        <w:pStyle w:val="Heading3numbered"/>
        <w:numPr>
          <w:ilvl w:val="2"/>
          <w:numId w:val="7"/>
        </w:numPr>
        <w:rPr>
          <w:b w:val="0"/>
          <w:sz w:val="22"/>
          <w:lang w:eastAsia="en-GB"/>
        </w:rPr>
      </w:pPr>
      <w:r w:rsidRPr="003B6FAB">
        <w:rPr>
          <w:b w:val="0"/>
          <w:sz w:val="22"/>
          <w:lang w:eastAsia="en-GB"/>
        </w:rPr>
        <w:t xml:space="preserve">What is the process to calculate </w:t>
      </w:r>
      <w:r>
        <w:rPr>
          <w:b w:val="0"/>
          <w:sz w:val="22"/>
          <w:lang w:eastAsia="en-GB"/>
        </w:rPr>
        <w:t>and</w:t>
      </w:r>
      <w:r w:rsidRPr="003B6FAB">
        <w:rPr>
          <w:b w:val="0"/>
          <w:sz w:val="22"/>
          <w:lang w:eastAsia="en-GB"/>
        </w:rPr>
        <w:t xml:space="preserve"> agree collateral movements with counterparties? Please describe the escalation process for resolving disagreements with counterparties.</w:t>
      </w:r>
    </w:p>
    <w:p w14:paraId="2550FC75" w14:textId="2AE343F6" w:rsidR="00540070" w:rsidRPr="003B6FAB" w:rsidRDefault="00540070" w:rsidP="003C3CDC">
      <w:pPr>
        <w:pStyle w:val="Heading3numbered"/>
        <w:numPr>
          <w:ilvl w:val="2"/>
          <w:numId w:val="7"/>
        </w:numPr>
        <w:rPr>
          <w:b w:val="0"/>
          <w:sz w:val="22"/>
          <w:lang w:eastAsia="en-GB"/>
        </w:rPr>
      </w:pPr>
      <w:r>
        <w:rPr>
          <w:b w:val="0"/>
          <w:sz w:val="22"/>
          <w:lang w:eastAsia="en-GB"/>
        </w:rPr>
        <w:t xml:space="preserve">How are </w:t>
      </w:r>
      <w:r w:rsidRPr="003B6FAB">
        <w:rPr>
          <w:b w:val="0"/>
          <w:sz w:val="22"/>
          <w:lang w:eastAsia="en-GB"/>
        </w:rPr>
        <w:t>collateral movement</w:t>
      </w:r>
      <w:r>
        <w:rPr>
          <w:b w:val="0"/>
          <w:sz w:val="22"/>
          <w:lang w:eastAsia="en-GB"/>
        </w:rPr>
        <w:t>s</w:t>
      </w:r>
      <w:r w:rsidRPr="003B6FAB">
        <w:rPr>
          <w:b w:val="0"/>
          <w:sz w:val="22"/>
          <w:lang w:eastAsia="en-GB"/>
        </w:rPr>
        <w:t xml:space="preserve"> instruct</w:t>
      </w:r>
      <w:r>
        <w:rPr>
          <w:b w:val="0"/>
          <w:sz w:val="22"/>
          <w:lang w:eastAsia="en-GB"/>
        </w:rPr>
        <w:t>ed</w:t>
      </w:r>
      <w:r w:rsidR="00915B97">
        <w:rPr>
          <w:b w:val="0"/>
          <w:sz w:val="22"/>
          <w:lang w:eastAsia="en-GB"/>
        </w:rPr>
        <w:t>?</w:t>
      </w:r>
      <w:r w:rsidR="00915B97" w:rsidRPr="003B6FAB">
        <w:rPr>
          <w:b w:val="0"/>
          <w:sz w:val="22"/>
          <w:lang w:eastAsia="en-GB"/>
        </w:rPr>
        <w:t xml:space="preserve"> </w:t>
      </w:r>
      <w:r w:rsidR="00915B97">
        <w:rPr>
          <w:b w:val="0"/>
          <w:sz w:val="22"/>
          <w:lang w:eastAsia="en-GB"/>
        </w:rPr>
        <w:t>W</w:t>
      </w:r>
      <w:r>
        <w:rPr>
          <w:b w:val="0"/>
          <w:sz w:val="22"/>
          <w:lang w:eastAsia="en-GB"/>
        </w:rPr>
        <w:t xml:space="preserve">hat </w:t>
      </w:r>
      <w:r w:rsidRPr="003B6FAB">
        <w:rPr>
          <w:b w:val="0"/>
          <w:sz w:val="22"/>
          <w:lang w:eastAsia="en-GB"/>
        </w:rPr>
        <w:t xml:space="preserve">is </w:t>
      </w:r>
      <w:r>
        <w:rPr>
          <w:b w:val="0"/>
          <w:sz w:val="22"/>
          <w:lang w:eastAsia="en-GB"/>
        </w:rPr>
        <w:t xml:space="preserve">the </w:t>
      </w:r>
      <w:r w:rsidRPr="003B6FAB">
        <w:rPr>
          <w:b w:val="0"/>
          <w:sz w:val="22"/>
          <w:lang w:eastAsia="en-GB"/>
        </w:rPr>
        <w:t xml:space="preserve">authorisation process? Please indicate if it is </w:t>
      </w:r>
      <w:r>
        <w:rPr>
          <w:b w:val="0"/>
          <w:sz w:val="22"/>
          <w:lang w:eastAsia="en-GB"/>
        </w:rPr>
        <w:t xml:space="preserve">a </w:t>
      </w:r>
      <w:r w:rsidRPr="003B6FAB">
        <w:rPr>
          <w:b w:val="0"/>
          <w:sz w:val="22"/>
          <w:lang w:eastAsia="en-GB"/>
        </w:rPr>
        <w:t>full title transfer and AUD cash only</w:t>
      </w:r>
      <w:r>
        <w:rPr>
          <w:b w:val="0"/>
          <w:sz w:val="22"/>
          <w:lang w:eastAsia="en-GB"/>
        </w:rPr>
        <w:t>.</w:t>
      </w:r>
    </w:p>
    <w:p w14:paraId="2EF1DC23" w14:textId="77777777" w:rsidR="00540070" w:rsidRPr="003B6FAB" w:rsidRDefault="00540070" w:rsidP="003C3CDC">
      <w:pPr>
        <w:pStyle w:val="Heading3numbered"/>
        <w:numPr>
          <w:ilvl w:val="2"/>
          <w:numId w:val="7"/>
        </w:numPr>
        <w:rPr>
          <w:b w:val="0"/>
          <w:sz w:val="22"/>
          <w:lang w:eastAsia="en-GB"/>
        </w:rPr>
      </w:pPr>
      <w:r w:rsidRPr="003B6FAB">
        <w:rPr>
          <w:b w:val="0"/>
          <w:sz w:val="22"/>
          <w:lang w:eastAsia="en-GB"/>
        </w:rPr>
        <w:t>What is the process for ongoing reconciliation of open positions with counterparties</w:t>
      </w:r>
      <w:r>
        <w:rPr>
          <w:b w:val="0"/>
          <w:sz w:val="22"/>
          <w:lang w:eastAsia="en-GB"/>
        </w:rPr>
        <w:t>?</w:t>
      </w:r>
    </w:p>
    <w:p w14:paraId="11A030B9" w14:textId="0C558EAE" w:rsidR="004E2715" w:rsidRPr="00A322AD" w:rsidRDefault="00540070" w:rsidP="003C3CDC">
      <w:pPr>
        <w:pStyle w:val="Heading3numbered"/>
        <w:numPr>
          <w:ilvl w:val="2"/>
          <w:numId w:val="7"/>
        </w:numPr>
        <w:rPr>
          <w:b w:val="0"/>
          <w:sz w:val="22"/>
          <w:lang w:eastAsia="en-GB"/>
        </w:rPr>
      </w:pPr>
      <w:r w:rsidRPr="003B6FAB">
        <w:rPr>
          <w:b w:val="0"/>
          <w:sz w:val="22"/>
          <w:lang w:eastAsia="en-GB"/>
        </w:rPr>
        <w:t xml:space="preserve">Please describe the process to monitor and manage the payments </w:t>
      </w:r>
      <w:r>
        <w:rPr>
          <w:b w:val="0"/>
          <w:sz w:val="22"/>
          <w:lang w:eastAsia="en-GB"/>
        </w:rPr>
        <w:t xml:space="preserve">and </w:t>
      </w:r>
      <w:r w:rsidRPr="003B6FAB">
        <w:rPr>
          <w:b w:val="0"/>
          <w:sz w:val="22"/>
          <w:lang w:eastAsia="en-GB"/>
        </w:rPr>
        <w:t xml:space="preserve">receipts throughout the lifecycle of the position. </w:t>
      </w:r>
    </w:p>
    <w:p w14:paraId="2F97058E" w14:textId="77777777" w:rsidR="004E2715" w:rsidRDefault="00540070" w:rsidP="003C3CDC">
      <w:pPr>
        <w:pStyle w:val="Heading3numbered"/>
        <w:numPr>
          <w:ilvl w:val="2"/>
          <w:numId w:val="7"/>
        </w:numPr>
        <w:rPr>
          <w:b w:val="0"/>
          <w:sz w:val="22"/>
          <w:lang w:eastAsia="en-GB"/>
        </w:rPr>
      </w:pPr>
      <w:r w:rsidRPr="003B6FAB">
        <w:rPr>
          <w:b w:val="0"/>
          <w:sz w:val="22"/>
          <w:lang w:eastAsia="en-GB"/>
        </w:rPr>
        <w:t xml:space="preserve">Please describe the process to confirm an instruction for the ongoing payments </w:t>
      </w:r>
      <w:r>
        <w:rPr>
          <w:b w:val="0"/>
          <w:sz w:val="22"/>
          <w:lang w:eastAsia="en-GB"/>
        </w:rPr>
        <w:t>and</w:t>
      </w:r>
      <w:r w:rsidRPr="003B6FAB">
        <w:rPr>
          <w:b w:val="0"/>
          <w:sz w:val="22"/>
          <w:lang w:eastAsia="en-GB"/>
        </w:rPr>
        <w:t xml:space="preserve"> receipts with counterparties </w:t>
      </w:r>
      <w:r>
        <w:rPr>
          <w:b w:val="0"/>
          <w:sz w:val="22"/>
          <w:lang w:eastAsia="en-GB"/>
        </w:rPr>
        <w:t>and</w:t>
      </w:r>
      <w:r w:rsidRPr="003B6FAB">
        <w:rPr>
          <w:b w:val="0"/>
          <w:sz w:val="22"/>
          <w:lang w:eastAsia="en-GB"/>
        </w:rPr>
        <w:t xml:space="preserve"> custodians</w:t>
      </w:r>
      <w:r>
        <w:rPr>
          <w:b w:val="0"/>
          <w:sz w:val="22"/>
          <w:lang w:eastAsia="en-GB"/>
        </w:rPr>
        <w:t>.</w:t>
      </w:r>
      <w:r w:rsidR="004E2715" w:rsidRPr="00A322AD">
        <w:rPr>
          <w:b w:val="0"/>
          <w:sz w:val="22"/>
          <w:lang w:eastAsia="en-GB"/>
        </w:rPr>
        <w:t xml:space="preserve"> </w:t>
      </w:r>
    </w:p>
    <w:p w14:paraId="34F9C6AC" w14:textId="0CD8A861" w:rsidR="00540070" w:rsidRPr="00EF2799" w:rsidRDefault="004E2715" w:rsidP="003C3CDC">
      <w:pPr>
        <w:pStyle w:val="Heading3numbered"/>
        <w:numPr>
          <w:ilvl w:val="2"/>
          <w:numId w:val="7"/>
        </w:numPr>
        <w:rPr>
          <w:b w:val="0"/>
          <w:sz w:val="22"/>
          <w:lang w:eastAsia="en-GB"/>
        </w:rPr>
      </w:pPr>
      <w:r>
        <w:rPr>
          <w:b w:val="0"/>
          <w:sz w:val="22"/>
          <w:lang w:eastAsia="en-GB"/>
        </w:rPr>
        <w:t>P</w:t>
      </w:r>
      <w:r w:rsidRPr="00C12D8F">
        <w:rPr>
          <w:b w:val="0"/>
          <w:sz w:val="22"/>
          <w:lang w:eastAsia="en-GB"/>
        </w:rPr>
        <w:t>lease provide a diagram of your OTC trade lifecycle including valuation and instruction to the client custodian.</w:t>
      </w:r>
    </w:p>
    <w:bookmarkEnd w:id="40"/>
    <w:bookmarkEnd w:id="41"/>
    <w:bookmarkEnd w:id="42"/>
    <w:p w14:paraId="09D69984" w14:textId="77777777" w:rsidR="003E5AB3" w:rsidRDefault="003E5AB3" w:rsidP="003E5AB3">
      <w:pPr>
        <w:pStyle w:val="Heading2numbered"/>
      </w:pPr>
      <w:r>
        <w:t>Administration</w:t>
      </w:r>
    </w:p>
    <w:p w14:paraId="08CC1CDF" w14:textId="75639363" w:rsidR="003E5AB3" w:rsidRPr="00DF208A" w:rsidRDefault="003E5AB3" w:rsidP="003C3CDC">
      <w:pPr>
        <w:pStyle w:val="Heading3numbered"/>
        <w:rPr>
          <w:b w:val="0"/>
          <w:bCs w:val="0"/>
          <w:sz w:val="22"/>
          <w:szCs w:val="22"/>
        </w:rPr>
      </w:pPr>
      <w:r w:rsidRPr="00DF208A">
        <w:rPr>
          <w:b w:val="0"/>
          <w:bCs w:val="0"/>
          <w:sz w:val="22"/>
          <w:szCs w:val="22"/>
        </w:rPr>
        <w:t>How frequently do you perform a cash reconciliation of your internal records against custodian/broker records?</w:t>
      </w:r>
    </w:p>
    <w:p w14:paraId="197C482B" w14:textId="646DB679" w:rsidR="003E5AB3" w:rsidRPr="00EF2799" w:rsidRDefault="003E5AB3" w:rsidP="003C3CDC">
      <w:pPr>
        <w:pStyle w:val="Heading3numbered"/>
        <w:rPr>
          <w:b w:val="0"/>
          <w:bCs w:val="0"/>
          <w:sz w:val="22"/>
          <w:szCs w:val="22"/>
        </w:rPr>
      </w:pPr>
      <w:r w:rsidRPr="00EF2799">
        <w:rPr>
          <w:b w:val="0"/>
          <w:bCs w:val="0"/>
          <w:sz w:val="22"/>
          <w:szCs w:val="22"/>
        </w:rPr>
        <w:t>How frequently do you perform a position reconciliation of your internal records against custodian/broker records?</w:t>
      </w:r>
    </w:p>
    <w:p w14:paraId="78C646F7" w14:textId="77777777" w:rsidR="00EF2799" w:rsidRPr="00EF2799" w:rsidRDefault="003E5AB3" w:rsidP="003C3CDC">
      <w:pPr>
        <w:pStyle w:val="Heading3numbered"/>
      </w:pPr>
      <w:r w:rsidRPr="00EF2799">
        <w:rPr>
          <w:b w:val="0"/>
          <w:bCs w:val="0"/>
          <w:sz w:val="22"/>
          <w:szCs w:val="22"/>
        </w:rPr>
        <w:t xml:space="preserve">How frequently does a </w:t>
      </w:r>
      <w:proofErr w:type="gramStart"/>
      <w:r w:rsidRPr="00EF2799">
        <w:rPr>
          <w:b w:val="0"/>
          <w:bCs w:val="0"/>
          <w:sz w:val="22"/>
          <w:szCs w:val="22"/>
        </w:rPr>
        <w:t>third party</w:t>
      </w:r>
      <w:proofErr w:type="gramEnd"/>
      <w:r w:rsidRPr="00EF2799">
        <w:rPr>
          <w:b w:val="0"/>
          <w:bCs w:val="0"/>
          <w:sz w:val="22"/>
          <w:szCs w:val="22"/>
        </w:rPr>
        <w:t xml:space="preserve"> administrator perform a cash reconciliation of internal accounting records against custodian/broker records?</w:t>
      </w:r>
    </w:p>
    <w:p w14:paraId="45257F68" w14:textId="003B29FC" w:rsidR="003E5AB3" w:rsidRPr="00EF2799" w:rsidRDefault="003E5AB3" w:rsidP="003C3CDC">
      <w:pPr>
        <w:pStyle w:val="Heading3numbered"/>
        <w:rPr>
          <w:b w:val="0"/>
          <w:bCs w:val="0"/>
          <w:sz w:val="22"/>
          <w:szCs w:val="22"/>
        </w:rPr>
      </w:pPr>
      <w:r w:rsidRPr="00EF2799">
        <w:rPr>
          <w:b w:val="0"/>
          <w:bCs w:val="0"/>
          <w:sz w:val="22"/>
          <w:szCs w:val="22"/>
        </w:rPr>
        <w:t xml:space="preserve">How frequently does a </w:t>
      </w:r>
      <w:proofErr w:type="gramStart"/>
      <w:r w:rsidRPr="00EF2799">
        <w:rPr>
          <w:b w:val="0"/>
          <w:bCs w:val="0"/>
          <w:sz w:val="22"/>
          <w:szCs w:val="22"/>
        </w:rPr>
        <w:t>third party</w:t>
      </w:r>
      <w:proofErr w:type="gramEnd"/>
      <w:r w:rsidRPr="00EF2799">
        <w:rPr>
          <w:b w:val="0"/>
          <w:bCs w:val="0"/>
          <w:sz w:val="22"/>
          <w:szCs w:val="22"/>
        </w:rPr>
        <w:t xml:space="preserve"> administrator perform a position reconciliation of internal accounting records against custodian/broker records?</w:t>
      </w:r>
    </w:p>
    <w:p w14:paraId="4A95A1C1" w14:textId="31822A0D" w:rsidR="003E5AB3" w:rsidRPr="00EF2799" w:rsidRDefault="003E5AB3" w:rsidP="003C3CDC">
      <w:pPr>
        <w:pStyle w:val="Heading3numbered"/>
        <w:rPr>
          <w:b w:val="0"/>
          <w:bCs w:val="0"/>
          <w:sz w:val="22"/>
          <w:szCs w:val="22"/>
        </w:rPr>
      </w:pPr>
      <w:r w:rsidRPr="00EF2799">
        <w:rPr>
          <w:b w:val="0"/>
          <w:bCs w:val="0"/>
          <w:sz w:val="22"/>
          <w:szCs w:val="22"/>
        </w:rPr>
        <w:t>What percentage of asset prices are independently verified by an external third party, such as an administrator or pricing agent?</w:t>
      </w:r>
    </w:p>
    <w:p w14:paraId="696B554F" w14:textId="04C4207E" w:rsidR="003E5AB3" w:rsidRPr="00EF2799" w:rsidRDefault="003E5AB3" w:rsidP="003C3CDC">
      <w:pPr>
        <w:pStyle w:val="Heading3numbered"/>
        <w:rPr>
          <w:b w:val="0"/>
          <w:bCs w:val="0"/>
          <w:sz w:val="22"/>
          <w:szCs w:val="22"/>
        </w:rPr>
      </w:pPr>
      <w:r w:rsidRPr="00EF2799">
        <w:rPr>
          <w:b w:val="0"/>
          <w:bCs w:val="0"/>
          <w:sz w:val="22"/>
          <w:szCs w:val="22"/>
        </w:rPr>
        <w:t>Does the firm independently calculate collateral requirements or review counterparties’ collateral requirement calculations for derivative transactions?</w:t>
      </w:r>
    </w:p>
    <w:p w14:paraId="55B49CA0" w14:textId="405701AA" w:rsidR="003E5AB3" w:rsidRPr="00EF2799" w:rsidRDefault="003E5AB3" w:rsidP="003C3CDC">
      <w:pPr>
        <w:pStyle w:val="Heading3numbered"/>
        <w:rPr>
          <w:b w:val="0"/>
          <w:bCs w:val="0"/>
          <w:sz w:val="22"/>
          <w:szCs w:val="22"/>
        </w:rPr>
      </w:pPr>
      <w:r w:rsidRPr="00EF2799">
        <w:rPr>
          <w:b w:val="0"/>
          <w:bCs w:val="0"/>
          <w:sz w:val="22"/>
          <w:szCs w:val="22"/>
        </w:rPr>
        <w:t>Are client assets held at an independent custodian in a segregated account in the name of the client/ fund/ trustee?</w:t>
      </w:r>
    </w:p>
    <w:p w14:paraId="49582C99" w14:textId="77777777" w:rsidR="00540070" w:rsidRDefault="00540070" w:rsidP="00373A1F">
      <w:pPr>
        <w:pStyle w:val="Heading2numbered"/>
        <w:numPr>
          <w:ilvl w:val="1"/>
          <w:numId w:val="7"/>
        </w:numPr>
        <w:rPr>
          <w:lang w:eastAsia="en-GB"/>
        </w:rPr>
      </w:pPr>
      <w:bookmarkStart w:id="44" w:name="_Toc476831901"/>
      <w:r>
        <w:rPr>
          <w:lang w:eastAsia="en-GB"/>
        </w:rPr>
        <w:t>Income and Corporate Events</w:t>
      </w:r>
      <w:bookmarkEnd w:id="44"/>
    </w:p>
    <w:p w14:paraId="56B3BB7A" w14:textId="0819CFD7" w:rsidR="00540070" w:rsidRPr="00CA58DE" w:rsidRDefault="00540070" w:rsidP="003C3CDC">
      <w:pPr>
        <w:pStyle w:val="Heading3numbered"/>
        <w:numPr>
          <w:ilvl w:val="2"/>
          <w:numId w:val="7"/>
        </w:numPr>
        <w:rPr>
          <w:b w:val="0"/>
          <w:sz w:val="22"/>
          <w:lang w:eastAsia="en-GB"/>
        </w:rPr>
      </w:pPr>
      <w:r w:rsidRPr="00CA58DE">
        <w:rPr>
          <w:b w:val="0"/>
          <w:sz w:val="22"/>
          <w:lang w:eastAsia="en-GB"/>
        </w:rPr>
        <w:t xml:space="preserve">Please describe the income </w:t>
      </w:r>
      <w:r>
        <w:rPr>
          <w:b w:val="0"/>
          <w:sz w:val="22"/>
          <w:lang w:eastAsia="en-GB"/>
        </w:rPr>
        <w:t>and</w:t>
      </w:r>
      <w:r w:rsidRPr="00CA58DE">
        <w:rPr>
          <w:b w:val="0"/>
          <w:sz w:val="22"/>
          <w:lang w:eastAsia="en-GB"/>
        </w:rPr>
        <w:t xml:space="preserve"> corporate action event management processes including event monitoring, sourcing </w:t>
      </w:r>
      <w:r w:rsidR="00915B97" w:rsidRPr="00CA58DE">
        <w:rPr>
          <w:b w:val="0"/>
          <w:sz w:val="22"/>
          <w:lang w:eastAsia="en-GB"/>
        </w:rPr>
        <w:t>and validation</w:t>
      </w:r>
      <w:r w:rsidRPr="00CA58DE">
        <w:rPr>
          <w:b w:val="0"/>
          <w:sz w:val="22"/>
          <w:lang w:eastAsia="en-GB"/>
        </w:rPr>
        <w:t xml:space="preserve"> and processing.</w:t>
      </w:r>
    </w:p>
    <w:p w14:paraId="482C259D" w14:textId="77777777" w:rsidR="00540070" w:rsidRPr="00CA58DE" w:rsidRDefault="00540070" w:rsidP="003C3CDC">
      <w:pPr>
        <w:pStyle w:val="Heading3numbered"/>
        <w:numPr>
          <w:ilvl w:val="2"/>
          <w:numId w:val="7"/>
        </w:numPr>
        <w:rPr>
          <w:b w:val="0"/>
          <w:sz w:val="22"/>
          <w:lang w:eastAsia="en-GB"/>
        </w:rPr>
      </w:pPr>
      <w:r w:rsidRPr="00CA58DE">
        <w:rPr>
          <w:b w:val="0"/>
          <w:sz w:val="22"/>
          <w:lang w:eastAsia="en-GB"/>
        </w:rPr>
        <w:t>Please confirm whether the income and corporate action function is fully automated</w:t>
      </w:r>
      <w:r>
        <w:rPr>
          <w:b w:val="0"/>
          <w:sz w:val="22"/>
          <w:lang w:eastAsia="en-GB"/>
        </w:rPr>
        <w:t>. I</w:t>
      </w:r>
      <w:r w:rsidRPr="00CA58DE">
        <w:rPr>
          <w:b w:val="0"/>
          <w:sz w:val="22"/>
          <w:lang w:eastAsia="en-GB"/>
        </w:rPr>
        <w:t>f not</w:t>
      </w:r>
      <w:r>
        <w:rPr>
          <w:b w:val="0"/>
          <w:sz w:val="22"/>
          <w:lang w:eastAsia="en-GB"/>
        </w:rPr>
        <w:t>,</w:t>
      </w:r>
      <w:r w:rsidRPr="00CA58DE">
        <w:rPr>
          <w:b w:val="0"/>
          <w:sz w:val="22"/>
          <w:lang w:eastAsia="en-GB"/>
        </w:rPr>
        <w:t xml:space="preserve"> what components of the process </w:t>
      </w:r>
      <w:r>
        <w:rPr>
          <w:b w:val="0"/>
          <w:sz w:val="22"/>
          <w:lang w:eastAsia="en-GB"/>
        </w:rPr>
        <w:t>are</w:t>
      </w:r>
      <w:r w:rsidRPr="00CA58DE">
        <w:rPr>
          <w:b w:val="0"/>
          <w:sz w:val="22"/>
          <w:lang w:eastAsia="en-GB"/>
        </w:rPr>
        <w:t xml:space="preserve"> manual</w:t>
      </w:r>
      <w:r>
        <w:rPr>
          <w:b w:val="0"/>
          <w:sz w:val="22"/>
          <w:lang w:eastAsia="en-GB"/>
        </w:rPr>
        <w:t>?</w:t>
      </w:r>
    </w:p>
    <w:p w14:paraId="60ABE042" w14:textId="29BD5569" w:rsidR="00540070" w:rsidRDefault="00540070" w:rsidP="003C3CDC">
      <w:pPr>
        <w:pStyle w:val="Heading3numbered"/>
        <w:numPr>
          <w:ilvl w:val="2"/>
          <w:numId w:val="7"/>
        </w:numPr>
        <w:rPr>
          <w:b w:val="0"/>
          <w:sz w:val="22"/>
          <w:lang w:eastAsia="en-GB"/>
        </w:rPr>
      </w:pPr>
      <w:r w:rsidRPr="00CA58DE">
        <w:rPr>
          <w:b w:val="0"/>
          <w:sz w:val="22"/>
          <w:lang w:eastAsia="en-GB"/>
        </w:rPr>
        <w:t>Please describe the process to ensure corporate event transactions are included in the overall cash management process for available cash.</w:t>
      </w:r>
    </w:p>
    <w:p w14:paraId="5F825471" w14:textId="7BD4F6FF" w:rsidR="00E575DC" w:rsidRDefault="00E575DC" w:rsidP="003C3CDC">
      <w:pPr>
        <w:pStyle w:val="BodyText"/>
        <w:spacing w:line="300" w:lineRule="atLeast"/>
        <w:ind w:left="851" w:hanging="851"/>
        <w:rPr>
          <w:lang w:eastAsia="en-GB"/>
        </w:rPr>
      </w:pPr>
      <w:r>
        <w:rPr>
          <w:lang w:eastAsia="en-GB"/>
        </w:rPr>
        <w:t xml:space="preserve">4.8.4 </w:t>
      </w:r>
      <w:r w:rsidR="00CC3967">
        <w:rPr>
          <w:lang w:eastAsia="en-GB"/>
        </w:rPr>
        <w:tab/>
      </w:r>
      <w:r w:rsidR="00E82C0C">
        <w:rPr>
          <w:lang w:eastAsia="en-GB"/>
        </w:rPr>
        <w:t>Please describe</w:t>
      </w:r>
      <w:r>
        <w:rPr>
          <w:lang w:eastAsia="en-GB"/>
        </w:rPr>
        <w:t xml:space="preserve"> </w:t>
      </w:r>
      <w:r w:rsidR="001E1B93">
        <w:rPr>
          <w:lang w:eastAsia="en-GB"/>
        </w:rPr>
        <w:t xml:space="preserve">your </w:t>
      </w:r>
      <w:r w:rsidR="00E82C0C">
        <w:rPr>
          <w:lang w:eastAsia="en-GB"/>
        </w:rPr>
        <w:t xml:space="preserve">firm’s </w:t>
      </w:r>
      <w:r w:rsidR="001E1B93">
        <w:rPr>
          <w:lang w:eastAsia="en-GB"/>
        </w:rPr>
        <w:t>approach to class actions?</w:t>
      </w:r>
    </w:p>
    <w:p w14:paraId="13C6B296" w14:textId="77777777" w:rsidR="003C3CDC" w:rsidRDefault="003C3CDC" w:rsidP="003C3CDC">
      <w:pPr>
        <w:pStyle w:val="Heading2numbered"/>
        <w:numPr>
          <w:ilvl w:val="1"/>
          <w:numId w:val="7"/>
        </w:numPr>
        <w:rPr>
          <w:lang w:eastAsia="en-GB"/>
        </w:rPr>
      </w:pPr>
      <w:bookmarkStart w:id="45" w:name="_Toc476831902"/>
      <w:r>
        <w:rPr>
          <w:lang w:eastAsia="en-GB"/>
        </w:rPr>
        <w:t>Proxy Voting</w:t>
      </w:r>
      <w:bookmarkEnd w:id="45"/>
    </w:p>
    <w:p w14:paraId="48BDDC9D" w14:textId="77777777" w:rsidR="003C3CDC" w:rsidRPr="00CA58DE" w:rsidRDefault="003C3CDC" w:rsidP="003C3CDC">
      <w:pPr>
        <w:pStyle w:val="Heading3numbered"/>
        <w:numPr>
          <w:ilvl w:val="2"/>
          <w:numId w:val="7"/>
        </w:numPr>
        <w:rPr>
          <w:b w:val="0"/>
          <w:sz w:val="22"/>
          <w:lang w:eastAsia="en-GB"/>
        </w:rPr>
      </w:pPr>
      <w:r w:rsidRPr="00CA58DE">
        <w:rPr>
          <w:b w:val="0"/>
          <w:sz w:val="22"/>
          <w:lang w:eastAsia="en-GB"/>
        </w:rPr>
        <w:t>Please describe your process for managing proxy voting.  Is the process in-sourced or outsourced?</w:t>
      </w:r>
    </w:p>
    <w:p w14:paraId="36C54EC0" w14:textId="77777777" w:rsidR="003C3CDC" w:rsidRPr="00CA58DE" w:rsidRDefault="003C3CDC" w:rsidP="003C3CDC">
      <w:pPr>
        <w:pStyle w:val="Heading3numbered"/>
        <w:numPr>
          <w:ilvl w:val="2"/>
          <w:numId w:val="7"/>
        </w:numPr>
        <w:rPr>
          <w:b w:val="0"/>
          <w:sz w:val="22"/>
          <w:lang w:eastAsia="en-GB"/>
        </w:rPr>
      </w:pPr>
      <w:r w:rsidRPr="00CA58DE">
        <w:rPr>
          <w:b w:val="0"/>
          <w:sz w:val="22"/>
          <w:lang w:eastAsia="en-GB"/>
        </w:rPr>
        <w:t>If the function is outsourced</w:t>
      </w:r>
      <w:r>
        <w:rPr>
          <w:b w:val="0"/>
          <w:sz w:val="22"/>
          <w:lang w:eastAsia="en-GB"/>
        </w:rPr>
        <w:t>,</w:t>
      </w:r>
      <w:r w:rsidRPr="00CA58DE">
        <w:rPr>
          <w:b w:val="0"/>
          <w:sz w:val="22"/>
          <w:lang w:eastAsia="en-GB"/>
        </w:rPr>
        <w:t xml:space="preserve"> please provide details of the outsource partner and the process and interactions between yourselves and the proxy manager.</w:t>
      </w:r>
    </w:p>
    <w:p w14:paraId="4A6ADBD0" w14:textId="77777777" w:rsidR="003C3CDC" w:rsidRPr="00CA58DE" w:rsidRDefault="003C3CDC" w:rsidP="003C3CDC">
      <w:pPr>
        <w:pStyle w:val="Heading3numbered"/>
        <w:numPr>
          <w:ilvl w:val="2"/>
          <w:numId w:val="7"/>
        </w:numPr>
        <w:rPr>
          <w:b w:val="0"/>
          <w:sz w:val="22"/>
          <w:lang w:eastAsia="en-GB"/>
        </w:rPr>
      </w:pPr>
      <w:r w:rsidRPr="00CA58DE">
        <w:rPr>
          <w:b w:val="0"/>
          <w:sz w:val="22"/>
          <w:lang w:eastAsia="en-GB"/>
        </w:rPr>
        <w:t>If the function is insourced what internal technologies support the process?</w:t>
      </w:r>
    </w:p>
    <w:p w14:paraId="007FA005" w14:textId="77777777" w:rsidR="003C3CDC" w:rsidRDefault="003C3CDC" w:rsidP="003C3CDC">
      <w:pPr>
        <w:pStyle w:val="Heading3numbered"/>
        <w:numPr>
          <w:ilvl w:val="2"/>
          <w:numId w:val="7"/>
        </w:numPr>
        <w:rPr>
          <w:b w:val="0"/>
          <w:sz w:val="22"/>
          <w:lang w:eastAsia="en-GB"/>
        </w:rPr>
      </w:pPr>
      <w:r w:rsidRPr="00CA58DE">
        <w:rPr>
          <w:b w:val="0"/>
          <w:sz w:val="22"/>
          <w:lang w:eastAsia="en-GB"/>
        </w:rPr>
        <w:t>What voting reporting do you provide?</w:t>
      </w:r>
    </w:p>
    <w:p w14:paraId="0BF0DB54" w14:textId="77777777" w:rsidR="003C3CDC" w:rsidRDefault="003C3CDC" w:rsidP="003C3CDC">
      <w:pPr>
        <w:pStyle w:val="Heading2numbered"/>
        <w:numPr>
          <w:ilvl w:val="1"/>
          <w:numId w:val="7"/>
        </w:numPr>
        <w:rPr>
          <w:lang w:eastAsia="en-GB"/>
        </w:rPr>
      </w:pPr>
      <w:bookmarkStart w:id="46" w:name="_Toc476831903"/>
      <w:r>
        <w:rPr>
          <w:lang w:eastAsia="en-GB"/>
        </w:rPr>
        <w:t>Reconciliations</w:t>
      </w:r>
      <w:bookmarkEnd w:id="46"/>
    </w:p>
    <w:p w14:paraId="321AE2CF" w14:textId="77777777" w:rsidR="003C3CDC" w:rsidRPr="00CA58DE" w:rsidRDefault="003C3CDC" w:rsidP="003C3CDC">
      <w:pPr>
        <w:pStyle w:val="Heading3numbered"/>
        <w:numPr>
          <w:ilvl w:val="2"/>
          <w:numId w:val="7"/>
        </w:numPr>
        <w:rPr>
          <w:b w:val="0"/>
          <w:sz w:val="22"/>
          <w:lang w:eastAsia="en-GB"/>
        </w:rPr>
      </w:pPr>
      <w:r w:rsidRPr="00CA58DE">
        <w:rPr>
          <w:b w:val="0"/>
          <w:sz w:val="22"/>
          <w:lang w:eastAsia="en-GB"/>
        </w:rPr>
        <w:t xml:space="preserve">Please describe the reconciliation process including pre-set tolerance levels, source information </w:t>
      </w:r>
      <w:r>
        <w:rPr>
          <w:b w:val="0"/>
          <w:sz w:val="22"/>
          <w:lang w:eastAsia="en-GB"/>
        </w:rPr>
        <w:t>and</w:t>
      </w:r>
      <w:r w:rsidRPr="00CA58DE">
        <w:rPr>
          <w:b w:val="0"/>
          <w:sz w:val="22"/>
          <w:lang w:eastAsia="en-GB"/>
        </w:rPr>
        <w:t xml:space="preserve"> validation, manual versus electronic, approach for standard timing or known reconciliation differences and monitoring of aged items.</w:t>
      </w:r>
    </w:p>
    <w:p w14:paraId="4D1686EC" w14:textId="77777777" w:rsidR="003C3CDC" w:rsidRPr="00E575DC" w:rsidRDefault="003C3CDC" w:rsidP="003C3CDC">
      <w:pPr>
        <w:pStyle w:val="BodyText"/>
        <w:numPr>
          <w:ilvl w:val="0"/>
          <w:numId w:val="0"/>
        </w:numPr>
        <w:spacing w:line="300" w:lineRule="atLeast"/>
        <w:rPr>
          <w:lang w:eastAsia="en-GB"/>
        </w:rPr>
      </w:pPr>
    </w:p>
    <w:p w14:paraId="6FA040C4" w14:textId="77777777" w:rsidR="00540070" w:rsidRPr="00CA58DE" w:rsidRDefault="00540070" w:rsidP="00373A1F">
      <w:pPr>
        <w:pStyle w:val="Heading3numbered"/>
        <w:numPr>
          <w:ilvl w:val="2"/>
          <w:numId w:val="7"/>
        </w:numPr>
        <w:rPr>
          <w:b w:val="0"/>
          <w:sz w:val="22"/>
          <w:lang w:eastAsia="en-GB"/>
        </w:rPr>
      </w:pPr>
      <w:r w:rsidRPr="00CA58DE">
        <w:rPr>
          <w:b w:val="0"/>
          <w:sz w:val="22"/>
          <w:lang w:eastAsia="en-GB"/>
        </w:rPr>
        <w:t>Please describe the process for the reconciliation between front office and back office.</w:t>
      </w:r>
    </w:p>
    <w:p w14:paraId="71E19BE2" w14:textId="77777777" w:rsidR="00540070" w:rsidRPr="00CA58DE" w:rsidRDefault="00540070" w:rsidP="00373A1F">
      <w:pPr>
        <w:pStyle w:val="Heading3numbered"/>
        <w:numPr>
          <w:ilvl w:val="2"/>
          <w:numId w:val="7"/>
        </w:numPr>
        <w:rPr>
          <w:b w:val="0"/>
          <w:sz w:val="22"/>
          <w:lang w:eastAsia="en-GB"/>
        </w:rPr>
      </w:pPr>
      <w:r w:rsidRPr="00CA58DE">
        <w:rPr>
          <w:b w:val="0"/>
          <w:sz w:val="22"/>
          <w:lang w:eastAsia="en-GB"/>
        </w:rPr>
        <w:t>Please describe the reconciliation process between yourselves and the custodian, brokers and other third parties.</w:t>
      </w:r>
    </w:p>
    <w:p w14:paraId="77261087" w14:textId="77777777" w:rsidR="00540070" w:rsidRPr="00CA58DE" w:rsidRDefault="00540070" w:rsidP="00373A1F">
      <w:pPr>
        <w:pStyle w:val="Heading3numbered"/>
        <w:numPr>
          <w:ilvl w:val="2"/>
          <w:numId w:val="7"/>
        </w:numPr>
        <w:rPr>
          <w:b w:val="0"/>
          <w:sz w:val="22"/>
          <w:lang w:eastAsia="en-GB"/>
        </w:rPr>
      </w:pPr>
      <w:r w:rsidRPr="00CA58DE">
        <w:rPr>
          <w:b w:val="0"/>
          <w:sz w:val="22"/>
          <w:lang w:eastAsia="en-GB"/>
        </w:rPr>
        <w:t>Please describe the process for reconciling and updating interest accrued / paid into the system i.e. manual or automated process</w:t>
      </w:r>
      <w:r>
        <w:rPr>
          <w:b w:val="0"/>
          <w:sz w:val="22"/>
          <w:lang w:eastAsia="en-GB"/>
        </w:rPr>
        <w:t>.</w:t>
      </w:r>
    </w:p>
    <w:p w14:paraId="1FF33060" w14:textId="526D5080" w:rsidR="00540070" w:rsidRPr="00EF2799" w:rsidRDefault="00540070" w:rsidP="00EF2799">
      <w:pPr>
        <w:pStyle w:val="Heading3numbered"/>
        <w:numPr>
          <w:ilvl w:val="2"/>
          <w:numId w:val="7"/>
        </w:numPr>
        <w:rPr>
          <w:b w:val="0"/>
          <w:sz w:val="22"/>
          <w:lang w:eastAsia="en-GB"/>
        </w:rPr>
      </w:pPr>
      <w:r w:rsidRPr="00CA58DE">
        <w:rPr>
          <w:b w:val="0"/>
          <w:sz w:val="22"/>
          <w:lang w:eastAsia="en-GB"/>
        </w:rPr>
        <w:t>Please describe the controls in place with regards to managing clearance rates and time to clear as well as the management reporting process of reconciliation items.</w:t>
      </w:r>
    </w:p>
    <w:p w14:paraId="0CE999AB" w14:textId="77777777" w:rsidR="003E5AB3" w:rsidRPr="00E63481" w:rsidRDefault="003E5AB3" w:rsidP="003E5AB3">
      <w:pPr>
        <w:pStyle w:val="Heading2numbered"/>
      </w:pPr>
      <w:r>
        <w:t>Performance</w:t>
      </w:r>
    </w:p>
    <w:p w14:paraId="78B8EC0A" w14:textId="073CE9A4" w:rsidR="00BF1BE7" w:rsidRPr="00E632E2" w:rsidRDefault="00BF1BE7" w:rsidP="003C3CDC">
      <w:pPr>
        <w:pStyle w:val="Heading3numbered"/>
        <w:rPr>
          <w:b w:val="0"/>
          <w:sz w:val="22"/>
          <w:lang w:eastAsia="en-GB"/>
        </w:rPr>
      </w:pPr>
      <w:r w:rsidRPr="00E632E2">
        <w:rPr>
          <w:b w:val="0"/>
          <w:sz w:val="22"/>
          <w:lang w:eastAsia="en-GB"/>
        </w:rPr>
        <w:t xml:space="preserve">Please describe the overall process for calculating performance including review </w:t>
      </w:r>
      <w:r w:rsidR="00AC347A">
        <w:rPr>
          <w:b w:val="0"/>
          <w:sz w:val="22"/>
          <w:lang w:eastAsia="en-GB"/>
        </w:rPr>
        <w:t>and</w:t>
      </w:r>
      <w:r w:rsidRPr="00E632E2">
        <w:rPr>
          <w:b w:val="0"/>
          <w:sz w:val="22"/>
          <w:lang w:eastAsia="en-GB"/>
        </w:rPr>
        <w:t xml:space="preserve"> sign off.</w:t>
      </w:r>
    </w:p>
    <w:p w14:paraId="6944414D" w14:textId="77777777" w:rsidR="00BF1BE7" w:rsidRPr="00E632E2" w:rsidRDefault="00BF1BE7" w:rsidP="003C3CDC">
      <w:pPr>
        <w:pStyle w:val="Heading3numbered"/>
        <w:rPr>
          <w:b w:val="0"/>
          <w:sz w:val="22"/>
          <w:lang w:eastAsia="en-GB"/>
        </w:rPr>
      </w:pPr>
      <w:r w:rsidRPr="00E632E2">
        <w:rPr>
          <w:b w:val="0"/>
          <w:sz w:val="22"/>
          <w:lang w:eastAsia="en-GB"/>
        </w:rPr>
        <w:t>What is the recalculation process for processing errors?</w:t>
      </w:r>
    </w:p>
    <w:p w14:paraId="7A8A28F8" w14:textId="77777777" w:rsidR="00BF1BE7" w:rsidRPr="00E632E2" w:rsidRDefault="00BF1BE7" w:rsidP="003C3CDC">
      <w:pPr>
        <w:pStyle w:val="Heading3numbered"/>
        <w:rPr>
          <w:b w:val="0"/>
          <w:sz w:val="22"/>
          <w:lang w:eastAsia="en-GB"/>
        </w:rPr>
      </w:pPr>
      <w:r w:rsidRPr="00E632E2">
        <w:rPr>
          <w:b w:val="0"/>
          <w:sz w:val="22"/>
          <w:lang w:eastAsia="en-GB"/>
        </w:rPr>
        <w:t>Do you comply with the Global Investment Performance Standards (</w:t>
      </w:r>
      <w:r w:rsidRPr="00F8068E">
        <w:rPr>
          <w:bCs w:val="0"/>
          <w:sz w:val="22"/>
          <w:lang w:eastAsia="en-GB"/>
        </w:rPr>
        <w:t>GIPS</w:t>
      </w:r>
      <w:r w:rsidRPr="00E632E2">
        <w:rPr>
          <w:b w:val="0"/>
          <w:sz w:val="22"/>
          <w:lang w:eastAsia="en-GB"/>
        </w:rPr>
        <w:t>) or any endorsed Country Version of GIPS?</w:t>
      </w:r>
    </w:p>
    <w:p w14:paraId="2B6DA508" w14:textId="5410A12E" w:rsidR="00AC347A" w:rsidRDefault="00BF1BE7" w:rsidP="003C3CDC">
      <w:pPr>
        <w:pStyle w:val="Heading3numbered"/>
        <w:rPr>
          <w:b w:val="0"/>
          <w:sz w:val="22"/>
          <w:lang w:eastAsia="en-GB"/>
        </w:rPr>
      </w:pPr>
      <w:r w:rsidRPr="00E632E2">
        <w:rPr>
          <w:b w:val="0"/>
          <w:sz w:val="22"/>
          <w:lang w:eastAsia="en-GB"/>
        </w:rPr>
        <w:t xml:space="preserve"> If so, are the records and claim of compliance verified? </w:t>
      </w:r>
    </w:p>
    <w:p w14:paraId="5E0EB984" w14:textId="77777777" w:rsidR="003C3CDC" w:rsidRPr="00E63481" w:rsidRDefault="003C3CDC" w:rsidP="003C3CDC">
      <w:pPr>
        <w:pStyle w:val="Heading2numbered"/>
      </w:pPr>
      <w:bookmarkStart w:id="47" w:name="_Toc465257210"/>
      <w:bookmarkStart w:id="48" w:name="_Toc465415806"/>
      <w:bookmarkStart w:id="49" w:name="_Toc467053282"/>
      <w:r w:rsidRPr="00C6442F">
        <w:t>Fees &amp; Expenses</w:t>
      </w:r>
      <w:bookmarkEnd w:id="47"/>
      <w:bookmarkEnd w:id="48"/>
      <w:bookmarkEnd w:id="49"/>
    </w:p>
    <w:p w14:paraId="75EFEE51" w14:textId="77777777" w:rsidR="003C3CDC" w:rsidRPr="00E632E2" w:rsidRDefault="003C3CDC" w:rsidP="003C3CDC">
      <w:pPr>
        <w:pStyle w:val="Heading3numbered"/>
        <w:rPr>
          <w:b w:val="0"/>
          <w:sz w:val="22"/>
          <w:lang w:eastAsia="en-GB"/>
        </w:rPr>
      </w:pPr>
      <w:r w:rsidRPr="00E632E2">
        <w:rPr>
          <w:b w:val="0"/>
          <w:sz w:val="22"/>
          <w:lang w:eastAsia="en-GB"/>
        </w:rPr>
        <w:t>Please describe the management fee and performance fee calculation policy, calculation process and verification process.</w:t>
      </w:r>
    </w:p>
    <w:p w14:paraId="109692D0" w14:textId="77777777" w:rsidR="003C3CDC" w:rsidRDefault="003C3CDC" w:rsidP="003C3CDC">
      <w:pPr>
        <w:pStyle w:val="Heading3numbered"/>
        <w:rPr>
          <w:b w:val="0"/>
          <w:sz w:val="22"/>
          <w:lang w:eastAsia="en-GB"/>
        </w:rPr>
      </w:pPr>
      <w:r w:rsidRPr="00E632E2">
        <w:rPr>
          <w:b w:val="0"/>
          <w:sz w:val="22"/>
          <w:lang w:eastAsia="en-GB"/>
        </w:rPr>
        <w:t>Please describe the reconciliation process for fee processing.</w:t>
      </w:r>
    </w:p>
    <w:p w14:paraId="7B8AF2ED" w14:textId="77777777" w:rsidR="003C3CDC" w:rsidRPr="004E76B5" w:rsidRDefault="003C3CDC" w:rsidP="003C3CDC">
      <w:pPr>
        <w:pStyle w:val="Heading2numbered"/>
      </w:pPr>
      <w:r>
        <w:t>Risk and Trading</w:t>
      </w:r>
    </w:p>
    <w:p w14:paraId="1C96653C" w14:textId="77777777" w:rsidR="003C3CDC" w:rsidRPr="00EF2799" w:rsidRDefault="003C3CDC" w:rsidP="003C3CDC">
      <w:pPr>
        <w:pStyle w:val="Heading3numbered"/>
        <w:rPr>
          <w:b w:val="0"/>
          <w:sz w:val="22"/>
          <w:szCs w:val="22"/>
          <w:lang w:eastAsia="en-GB"/>
        </w:rPr>
      </w:pPr>
      <w:r w:rsidRPr="00EF2799">
        <w:rPr>
          <w:b w:val="0"/>
          <w:sz w:val="22"/>
          <w:szCs w:val="22"/>
          <w:lang w:eastAsia="en-GB"/>
        </w:rPr>
        <w:t>Describe your portfolio risk and leverage monitoring process, procedures and tools/applications.</w:t>
      </w:r>
    </w:p>
    <w:p w14:paraId="50B68171" w14:textId="77777777" w:rsidR="003C3CDC" w:rsidRPr="00373A1F" w:rsidRDefault="003C3CDC" w:rsidP="003C3CDC">
      <w:pPr>
        <w:pStyle w:val="Heading3numbered"/>
        <w:numPr>
          <w:ilvl w:val="2"/>
          <w:numId w:val="12"/>
        </w:numPr>
        <w:rPr>
          <w:b w:val="0"/>
          <w:sz w:val="22"/>
          <w:szCs w:val="22"/>
          <w:lang w:eastAsia="en-GB"/>
        </w:rPr>
      </w:pPr>
      <w:r w:rsidRPr="00373A1F">
        <w:rPr>
          <w:b w:val="0"/>
          <w:sz w:val="22"/>
          <w:szCs w:val="22"/>
          <w:lang w:eastAsia="en-GB"/>
        </w:rPr>
        <w:t xml:space="preserve">List all functions, groups or staff that can execute trades, including </w:t>
      </w:r>
      <w:r>
        <w:rPr>
          <w:b w:val="0"/>
          <w:sz w:val="22"/>
          <w:szCs w:val="22"/>
          <w:lang w:eastAsia="en-GB"/>
        </w:rPr>
        <w:t>FX</w:t>
      </w:r>
      <w:r w:rsidRPr="00373A1F">
        <w:rPr>
          <w:b w:val="0"/>
          <w:sz w:val="22"/>
          <w:szCs w:val="22"/>
          <w:lang w:eastAsia="en-GB"/>
        </w:rPr>
        <w:t xml:space="preserve"> hedges.</w:t>
      </w:r>
    </w:p>
    <w:p w14:paraId="0490B34E" w14:textId="1415CF82" w:rsidR="003C3CDC" w:rsidRDefault="003C3CDC" w:rsidP="003C3CDC">
      <w:pPr>
        <w:pStyle w:val="Heading3numbered"/>
        <w:numPr>
          <w:ilvl w:val="2"/>
          <w:numId w:val="13"/>
        </w:numPr>
        <w:rPr>
          <w:b w:val="0"/>
          <w:sz w:val="22"/>
          <w:szCs w:val="22"/>
          <w:lang w:eastAsia="en-GB"/>
        </w:rPr>
      </w:pPr>
      <w:r w:rsidRPr="00373A1F">
        <w:rPr>
          <w:b w:val="0"/>
          <w:sz w:val="22"/>
          <w:szCs w:val="22"/>
          <w:lang w:eastAsia="en-GB"/>
        </w:rPr>
        <w:t>Does your firm maintain an authorised trader list?</w:t>
      </w:r>
    </w:p>
    <w:p w14:paraId="79021AF1" w14:textId="77777777" w:rsidR="003C3CDC" w:rsidRPr="00373A1F" w:rsidRDefault="003C3CDC" w:rsidP="003C3CDC">
      <w:pPr>
        <w:pStyle w:val="Heading3numbered"/>
        <w:numPr>
          <w:ilvl w:val="2"/>
          <w:numId w:val="14"/>
        </w:numPr>
        <w:rPr>
          <w:b w:val="0"/>
          <w:sz w:val="22"/>
          <w:szCs w:val="22"/>
          <w:lang w:eastAsia="en-GB"/>
        </w:rPr>
      </w:pPr>
      <w:r w:rsidRPr="00373A1F">
        <w:rPr>
          <w:b w:val="0"/>
          <w:sz w:val="22"/>
          <w:szCs w:val="22"/>
          <w:lang w:eastAsia="en-GB"/>
        </w:rPr>
        <w:t>How often are authorised trader lists confirmed with brokers and trading counterparties?</w:t>
      </w:r>
    </w:p>
    <w:p w14:paraId="60D07E4B" w14:textId="77777777" w:rsidR="003C3CDC" w:rsidRPr="00373A1F" w:rsidRDefault="003C3CDC" w:rsidP="003C3CDC">
      <w:pPr>
        <w:pStyle w:val="Heading3numbered"/>
        <w:numPr>
          <w:ilvl w:val="2"/>
          <w:numId w:val="15"/>
        </w:numPr>
        <w:rPr>
          <w:b w:val="0"/>
          <w:sz w:val="22"/>
          <w:szCs w:val="22"/>
          <w:lang w:eastAsia="en-GB"/>
        </w:rPr>
      </w:pPr>
      <w:r w:rsidRPr="00373A1F">
        <w:rPr>
          <w:b w:val="0"/>
          <w:sz w:val="22"/>
          <w:szCs w:val="22"/>
          <w:lang w:eastAsia="en-GB"/>
        </w:rPr>
        <w:t>Does your firm use related parties as trading partners?</w:t>
      </w:r>
    </w:p>
    <w:p w14:paraId="3989EF12" w14:textId="77777777" w:rsidR="003C3CDC" w:rsidRPr="00373A1F" w:rsidRDefault="003C3CDC" w:rsidP="003C3CDC">
      <w:pPr>
        <w:pStyle w:val="Heading3numbered"/>
        <w:numPr>
          <w:ilvl w:val="2"/>
          <w:numId w:val="16"/>
        </w:numPr>
        <w:rPr>
          <w:b w:val="0"/>
          <w:sz w:val="22"/>
          <w:szCs w:val="22"/>
          <w:lang w:eastAsia="en-GB"/>
        </w:rPr>
      </w:pPr>
      <w:r w:rsidRPr="00373A1F">
        <w:rPr>
          <w:b w:val="0"/>
          <w:sz w:val="22"/>
          <w:szCs w:val="22"/>
          <w:lang w:eastAsia="en-GB"/>
        </w:rPr>
        <w:t>What percentage of trades are executed through electronic trade execution platforms?</w:t>
      </w:r>
    </w:p>
    <w:p w14:paraId="1EC4A8DA" w14:textId="77777777" w:rsidR="003C3CDC" w:rsidRPr="003C3CDC" w:rsidRDefault="003C3CDC" w:rsidP="003C3CDC">
      <w:pPr>
        <w:pStyle w:val="Heading3numbered"/>
        <w:numPr>
          <w:ilvl w:val="2"/>
          <w:numId w:val="16"/>
        </w:numPr>
        <w:rPr>
          <w:b w:val="0"/>
          <w:sz w:val="22"/>
          <w:szCs w:val="22"/>
          <w:lang w:eastAsia="en-GB"/>
        </w:rPr>
      </w:pPr>
      <w:r w:rsidRPr="003C3CDC">
        <w:rPr>
          <w:b w:val="0"/>
          <w:sz w:val="22"/>
          <w:szCs w:val="22"/>
          <w:lang w:eastAsia="en-GB"/>
        </w:rPr>
        <w:t>For trades that are executed orally, how are the trade instructions supported?</w:t>
      </w:r>
    </w:p>
    <w:p w14:paraId="1F444B35" w14:textId="77777777" w:rsidR="003C3CDC" w:rsidRPr="003C3CDC" w:rsidRDefault="003C3CDC" w:rsidP="003C3CDC">
      <w:pPr>
        <w:pStyle w:val="Heading3numbered"/>
        <w:numPr>
          <w:ilvl w:val="2"/>
          <w:numId w:val="16"/>
        </w:numPr>
        <w:rPr>
          <w:b w:val="0"/>
          <w:sz w:val="22"/>
          <w:szCs w:val="22"/>
          <w:lang w:eastAsia="en-GB"/>
        </w:rPr>
      </w:pPr>
      <w:bookmarkStart w:id="50" w:name="OLE_LINK10"/>
      <w:r w:rsidRPr="003C3CDC">
        <w:rPr>
          <w:b w:val="0"/>
          <w:sz w:val="22"/>
          <w:szCs w:val="22"/>
          <w:lang w:eastAsia="en-GB"/>
        </w:rPr>
        <w:t>Do you allow staff to execute trades from outside of the office?</w:t>
      </w:r>
      <w:bookmarkEnd w:id="50"/>
    </w:p>
    <w:p w14:paraId="007C5872" w14:textId="534A4E29" w:rsidR="009B3C0D" w:rsidRPr="00373A1F" w:rsidRDefault="009B3C0D" w:rsidP="003C3CDC">
      <w:pPr>
        <w:pStyle w:val="Heading3numbered"/>
        <w:numPr>
          <w:ilvl w:val="2"/>
          <w:numId w:val="19"/>
        </w:numPr>
        <w:rPr>
          <w:b w:val="0"/>
          <w:sz w:val="22"/>
          <w:szCs w:val="22"/>
          <w:lang w:eastAsia="en-GB"/>
        </w:rPr>
      </w:pPr>
      <w:r w:rsidRPr="00373A1F">
        <w:rPr>
          <w:b w:val="0"/>
          <w:sz w:val="22"/>
          <w:szCs w:val="22"/>
          <w:lang w:eastAsia="en-GB"/>
        </w:rPr>
        <w:t>Do you have a formal, documented trade allocation policy?</w:t>
      </w:r>
    </w:p>
    <w:p w14:paraId="390FE812" w14:textId="26490AF4" w:rsidR="009B3C0D" w:rsidRPr="00EF2799" w:rsidRDefault="009B3C0D" w:rsidP="003C3CDC">
      <w:pPr>
        <w:pStyle w:val="Heading3numbered"/>
        <w:numPr>
          <w:ilvl w:val="2"/>
          <w:numId w:val="20"/>
        </w:numPr>
        <w:rPr>
          <w:b w:val="0"/>
          <w:sz w:val="22"/>
          <w:szCs w:val="22"/>
          <w:lang w:eastAsia="en-GB"/>
        </w:rPr>
      </w:pPr>
      <w:r w:rsidRPr="00373A1F">
        <w:rPr>
          <w:b w:val="0"/>
          <w:sz w:val="22"/>
          <w:szCs w:val="22"/>
          <w:lang w:eastAsia="en-GB"/>
        </w:rPr>
        <w:t>Does Compliance review all trade allocation exceptions or overrides?</w:t>
      </w:r>
    </w:p>
    <w:p w14:paraId="3246BA14" w14:textId="19A67908" w:rsidR="009B3C0D" w:rsidRPr="00EF2799" w:rsidRDefault="009B3C0D" w:rsidP="003C3CDC">
      <w:pPr>
        <w:pStyle w:val="Heading3numbered"/>
        <w:numPr>
          <w:ilvl w:val="2"/>
          <w:numId w:val="20"/>
        </w:numPr>
        <w:rPr>
          <w:b w:val="0"/>
          <w:sz w:val="22"/>
          <w:szCs w:val="22"/>
          <w:lang w:eastAsia="en-GB"/>
        </w:rPr>
      </w:pPr>
      <w:r w:rsidRPr="00EF2799">
        <w:rPr>
          <w:b w:val="0"/>
          <w:sz w:val="22"/>
          <w:szCs w:val="22"/>
          <w:lang w:eastAsia="en-GB"/>
        </w:rPr>
        <w:t>Does Operations match and confirm transactions with brokers and/or trading counterparties independently from Trading after execution and prior to settlement?</w:t>
      </w:r>
    </w:p>
    <w:p w14:paraId="39CC3253" w14:textId="7CA4DC3E" w:rsidR="009B3C0D" w:rsidRPr="00373A1F" w:rsidRDefault="009B3C0D" w:rsidP="003C3CDC">
      <w:pPr>
        <w:pStyle w:val="Heading3numbered"/>
        <w:numPr>
          <w:ilvl w:val="2"/>
          <w:numId w:val="21"/>
        </w:numPr>
        <w:rPr>
          <w:b w:val="0"/>
          <w:sz w:val="22"/>
          <w:szCs w:val="22"/>
          <w:lang w:eastAsia="en-GB"/>
        </w:rPr>
      </w:pPr>
      <w:r w:rsidRPr="00373A1F">
        <w:rPr>
          <w:b w:val="0"/>
          <w:sz w:val="22"/>
          <w:szCs w:val="22"/>
          <w:lang w:eastAsia="en-GB"/>
        </w:rPr>
        <w:t>Can operations or other non-investment staff amend or cancel the economics of a trade?</w:t>
      </w:r>
    </w:p>
    <w:p w14:paraId="239E12A6" w14:textId="4536A398" w:rsidR="009B3C0D" w:rsidRPr="00373A1F" w:rsidRDefault="009B3C0D" w:rsidP="003C3CDC">
      <w:pPr>
        <w:pStyle w:val="Heading3numbered"/>
        <w:numPr>
          <w:ilvl w:val="2"/>
          <w:numId w:val="22"/>
        </w:numPr>
        <w:rPr>
          <w:b w:val="0"/>
          <w:sz w:val="22"/>
          <w:szCs w:val="22"/>
          <w:lang w:eastAsia="en-GB"/>
        </w:rPr>
      </w:pPr>
      <w:r w:rsidRPr="00373A1F">
        <w:rPr>
          <w:b w:val="0"/>
          <w:sz w:val="22"/>
          <w:szCs w:val="22"/>
          <w:lang w:eastAsia="en-GB"/>
        </w:rPr>
        <w:t>Do systems used provide an audit trail of trade amendments and cancellations?</w:t>
      </w:r>
    </w:p>
    <w:p w14:paraId="452EA3AA" w14:textId="18D1D0FF" w:rsidR="00647E1C" w:rsidRPr="005A6F44" w:rsidRDefault="009B3C0D" w:rsidP="003C3CDC">
      <w:pPr>
        <w:pStyle w:val="Heading3numbered"/>
        <w:rPr>
          <w:b w:val="0"/>
          <w:sz w:val="22"/>
          <w:szCs w:val="22"/>
          <w:lang w:eastAsia="en-GB"/>
        </w:rPr>
      </w:pPr>
      <w:r w:rsidRPr="00373A1F">
        <w:rPr>
          <w:b w:val="0"/>
          <w:sz w:val="22"/>
          <w:szCs w:val="22"/>
          <w:lang w:eastAsia="en-GB"/>
        </w:rPr>
        <w:t xml:space="preserve">Does someone other than the Portfolio Managers/Traders review the trade amendments and cancellations audit trail? </w:t>
      </w:r>
    </w:p>
    <w:p w14:paraId="29499829" w14:textId="7FAC0BE1" w:rsidR="00647E1C" w:rsidRPr="00373A1F" w:rsidRDefault="009B3C0D" w:rsidP="003C3CDC">
      <w:pPr>
        <w:pStyle w:val="Heading3numbered"/>
        <w:numPr>
          <w:ilvl w:val="2"/>
          <w:numId w:val="23"/>
        </w:numPr>
        <w:rPr>
          <w:b w:val="0"/>
          <w:sz w:val="22"/>
          <w:szCs w:val="22"/>
          <w:lang w:eastAsia="en-GB"/>
        </w:rPr>
      </w:pPr>
      <w:r w:rsidRPr="00373A1F">
        <w:rPr>
          <w:b w:val="0"/>
          <w:sz w:val="22"/>
          <w:szCs w:val="22"/>
          <w:lang w:eastAsia="en-GB"/>
        </w:rPr>
        <w:t>How frequently do you formally review and monitor your counterparties, brokers and dealers?</w:t>
      </w:r>
      <w:r w:rsidR="00647E1C" w:rsidRPr="00373A1F">
        <w:rPr>
          <w:b w:val="0"/>
          <w:sz w:val="22"/>
          <w:szCs w:val="22"/>
          <w:lang w:eastAsia="en-GB"/>
        </w:rPr>
        <w:t xml:space="preserve"> </w:t>
      </w:r>
    </w:p>
    <w:p w14:paraId="075F29DA" w14:textId="77777777" w:rsidR="00647E1C" w:rsidRPr="00373A1F" w:rsidRDefault="00647E1C" w:rsidP="003C3CDC">
      <w:pPr>
        <w:pStyle w:val="Heading3numbered"/>
        <w:rPr>
          <w:b w:val="0"/>
          <w:sz w:val="22"/>
          <w:szCs w:val="22"/>
          <w:lang w:eastAsia="en-GB"/>
        </w:rPr>
      </w:pPr>
      <w:r w:rsidRPr="00373A1F">
        <w:rPr>
          <w:b w:val="0"/>
          <w:sz w:val="22"/>
          <w:szCs w:val="22"/>
          <w:lang w:eastAsia="en-GB"/>
        </w:rPr>
        <w:t>Are trades instructed via electronic processes?</w:t>
      </w:r>
    </w:p>
    <w:p w14:paraId="68D53236" w14:textId="77777777" w:rsidR="00647E1C" w:rsidRPr="00373A1F" w:rsidRDefault="00647E1C" w:rsidP="003C3CDC">
      <w:pPr>
        <w:pStyle w:val="Heading3numbered"/>
        <w:rPr>
          <w:b w:val="0"/>
          <w:sz w:val="22"/>
          <w:szCs w:val="22"/>
          <w:lang w:eastAsia="en-GB"/>
        </w:rPr>
      </w:pPr>
      <w:r w:rsidRPr="00373A1F">
        <w:rPr>
          <w:b w:val="0"/>
          <w:sz w:val="22"/>
          <w:szCs w:val="22"/>
          <w:lang w:eastAsia="en-GB"/>
        </w:rPr>
        <w:t>Are derivatives to be independently priced?</w:t>
      </w:r>
    </w:p>
    <w:p w14:paraId="55F42D4A" w14:textId="77777777" w:rsidR="00F956D0" w:rsidRPr="00373A1F" w:rsidRDefault="00F956D0" w:rsidP="003C3CDC">
      <w:pPr>
        <w:pStyle w:val="Heading3numbered"/>
        <w:rPr>
          <w:b w:val="0"/>
          <w:sz w:val="22"/>
          <w:szCs w:val="22"/>
          <w:lang w:eastAsia="en-GB"/>
        </w:rPr>
      </w:pPr>
      <w:r w:rsidRPr="00373A1F">
        <w:rPr>
          <w:b w:val="0"/>
          <w:sz w:val="22"/>
          <w:szCs w:val="22"/>
          <w:lang w:eastAsia="en-GB"/>
        </w:rPr>
        <w:t xml:space="preserve">If OTCs will be in the proposed mandate, please outline your trade lifecycle for OTC instruments, time for providing all info to Custodian to enable valuation. </w:t>
      </w:r>
    </w:p>
    <w:p w14:paraId="137A4A66" w14:textId="7AE69043" w:rsidR="00F956D0" w:rsidRPr="00373A1F" w:rsidRDefault="00F956D0" w:rsidP="003C3CDC">
      <w:pPr>
        <w:pStyle w:val="Heading3numbered"/>
        <w:rPr>
          <w:b w:val="0"/>
          <w:sz w:val="22"/>
          <w:szCs w:val="22"/>
          <w:lang w:eastAsia="en-GB"/>
        </w:rPr>
      </w:pPr>
      <w:r w:rsidRPr="00373A1F">
        <w:rPr>
          <w:b w:val="0"/>
          <w:sz w:val="22"/>
          <w:szCs w:val="22"/>
          <w:lang w:eastAsia="en-GB"/>
        </w:rPr>
        <w:t>Do you (or do your brokers) send OTC trade details to a centralised utility (e.g. Tri</w:t>
      </w:r>
      <w:r w:rsidR="00915B97" w:rsidRPr="00373A1F">
        <w:rPr>
          <w:b w:val="0"/>
          <w:sz w:val="22"/>
          <w:szCs w:val="22"/>
          <w:lang w:eastAsia="en-GB"/>
        </w:rPr>
        <w:t>O</w:t>
      </w:r>
      <w:r w:rsidRPr="00373A1F">
        <w:rPr>
          <w:b w:val="0"/>
          <w:sz w:val="22"/>
          <w:szCs w:val="22"/>
          <w:lang w:eastAsia="en-GB"/>
        </w:rPr>
        <w:t>ptima)? What is the process? What elements are included (is it the long form contract)?</w:t>
      </w:r>
    </w:p>
    <w:p w14:paraId="5584EEB7" w14:textId="77777777" w:rsidR="007B52C5" w:rsidRPr="00373A1F" w:rsidRDefault="007B52C5" w:rsidP="003C3CDC">
      <w:pPr>
        <w:pStyle w:val="Heading3numbered"/>
        <w:rPr>
          <w:b w:val="0"/>
          <w:sz w:val="22"/>
          <w:szCs w:val="22"/>
          <w:lang w:eastAsia="en-GB"/>
        </w:rPr>
      </w:pPr>
      <w:r w:rsidRPr="00373A1F">
        <w:rPr>
          <w:b w:val="0"/>
          <w:sz w:val="22"/>
          <w:szCs w:val="22"/>
          <w:lang w:eastAsia="en-GB"/>
        </w:rPr>
        <w:t xml:space="preserve">What time can </w:t>
      </w:r>
      <w:proofErr w:type="gramStart"/>
      <w:r w:rsidRPr="00373A1F">
        <w:rPr>
          <w:b w:val="0"/>
          <w:sz w:val="22"/>
          <w:szCs w:val="22"/>
          <w:lang w:eastAsia="en-GB"/>
        </w:rPr>
        <w:t>confirmed</w:t>
      </w:r>
      <w:proofErr w:type="gramEnd"/>
      <w:r w:rsidRPr="00373A1F">
        <w:rPr>
          <w:b w:val="0"/>
          <w:sz w:val="22"/>
          <w:szCs w:val="22"/>
          <w:lang w:eastAsia="en-GB"/>
        </w:rPr>
        <w:t xml:space="preserve"> trades be sent to the custodian by on trade date in the relevant market? (e.g. 6pm?)</w:t>
      </w:r>
    </w:p>
    <w:p w14:paraId="67C6BD24" w14:textId="77777777" w:rsidR="009737E0" w:rsidRPr="00373A1F" w:rsidRDefault="009737E0" w:rsidP="003C3CDC">
      <w:pPr>
        <w:pStyle w:val="Heading3numbered"/>
        <w:rPr>
          <w:b w:val="0"/>
          <w:sz w:val="22"/>
          <w:szCs w:val="22"/>
          <w:lang w:eastAsia="en-GB"/>
        </w:rPr>
      </w:pPr>
      <w:r w:rsidRPr="00373A1F">
        <w:rPr>
          <w:b w:val="0"/>
          <w:sz w:val="22"/>
          <w:szCs w:val="22"/>
          <w:lang w:eastAsia="en-GB"/>
        </w:rPr>
        <w:t>Please provide details of the time broker statements are available to the Custodian (in local and AEST times)</w:t>
      </w:r>
    </w:p>
    <w:p w14:paraId="7AAA3E12" w14:textId="77777777" w:rsidR="00637B1E" w:rsidRDefault="00637B1E" w:rsidP="00637B1E">
      <w:pPr>
        <w:pStyle w:val="Heading2numbered"/>
        <w:rPr>
          <w:lang w:eastAsia="en-GB"/>
        </w:rPr>
      </w:pPr>
      <w:r>
        <w:rPr>
          <w:lang w:eastAsia="en-GB"/>
        </w:rPr>
        <w:t>Post Trade Compliance</w:t>
      </w:r>
    </w:p>
    <w:p w14:paraId="701C324C" w14:textId="77777777" w:rsidR="00637B1E" w:rsidRPr="00637B1E" w:rsidRDefault="00637B1E" w:rsidP="003C3CDC">
      <w:pPr>
        <w:pStyle w:val="Heading3numbered"/>
        <w:rPr>
          <w:b w:val="0"/>
          <w:sz w:val="22"/>
          <w:lang w:eastAsia="en-GB"/>
        </w:rPr>
      </w:pPr>
      <w:r w:rsidRPr="00637B1E">
        <w:rPr>
          <w:b w:val="0"/>
          <w:sz w:val="22"/>
          <w:lang w:eastAsia="en-GB"/>
        </w:rPr>
        <w:t>Do you perform daily post-trade compliance?</w:t>
      </w:r>
    </w:p>
    <w:p w14:paraId="04C26DE5" w14:textId="77777777" w:rsidR="00637B1E" w:rsidRPr="00637B1E" w:rsidRDefault="00637B1E" w:rsidP="003C3CDC">
      <w:pPr>
        <w:pStyle w:val="Heading3numbered"/>
        <w:rPr>
          <w:b w:val="0"/>
          <w:sz w:val="22"/>
          <w:lang w:eastAsia="en-GB"/>
        </w:rPr>
      </w:pPr>
      <w:r w:rsidRPr="00637B1E">
        <w:rPr>
          <w:b w:val="0"/>
          <w:sz w:val="22"/>
          <w:lang w:eastAsia="en-GB"/>
        </w:rPr>
        <w:t>At what point in the trade cycle are trades monitored in the post trade compliance system i.e. traded and unconfirmed; traded, confirmed and unsettled; traded, confirmed and settled?</w:t>
      </w:r>
    </w:p>
    <w:p w14:paraId="31FEAD67" w14:textId="77777777" w:rsidR="00637B1E" w:rsidRPr="00637B1E" w:rsidRDefault="00637B1E" w:rsidP="003C3CDC">
      <w:pPr>
        <w:pStyle w:val="Heading3numbered"/>
        <w:rPr>
          <w:b w:val="0"/>
          <w:sz w:val="22"/>
          <w:lang w:eastAsia="en-GB"/>
        </w:rPr>
      </w:pPr>
      <w:r w:rsidRPr="00637B1E">
        <w:rPr>
          <w:b w:val="0"/>
          <w:sz w:val="22"/>
          <w:lang w:eastAsia="en-GB"/>
        </w:rPr>
        <w:t>Is the same system used for Pre and Post Trade compliance?</w:t>
      </w:r>
    </w:p>
    <w:p w14:paraId="124F1FA3" w14:textId="77777777" w:rsidR="00637B1E" w:rsidRPr="00637B1E" w:rsidRDefault="00637B1E" w:rsidP="003C3CDC">
      <w:pPr>
        <w:pStyle w:val="Heading3numbered"/>
        <w:rPr>
          <w:b w:val="0"/>
          <w:sz w:val="22"/>
          <w:lang w:eastAsia="en-GB"/>
        </w:rPr>
      </w:pPr>
      <w:r w:rsidRPr="00637B1E">
        <w:rPr>
          <w:b w:val="0"/>
          <w:sz w:val="22"/>
          <w:lang w:eastAsia="en-GB"/>
        </w:rPr>
        <w:t xml:space="preserve">If not, please describe the process for establishing, updating and maintaining compliance rules in accordance with the IMA.  </w:t>
      </w:r>
    </w:p>
    <w:p w14:paraId="007D742E" w14:textId="77777777" w:rsidR="00637B1E" w:rsidRPr="00637B1E" w:rsidRDefault="00637B1E" w:rsidP="003C3CDC">
      <w:pPr>
        <w:pStyle w:val="Heading3numbered"/>
        <w:rPr>
          <w:b w:val="0"/>
          <w:sz w:val="22"/>
          <w:lang w:eastAsia="en-GB"/>
        </w:rPr>
      </w:pPr>
      <w:r w:rsidRPr="00637B1E">
        <w:rPr>
          <w:b w:val="0"/>
          <w:sz w:val="22"/>
          <w:lang w:eastAsia="en-GB"/>
        </w:rPr>
        <w:t>What is the proportion of rules that are automated vs. manual? Please detail manually monitored rules.</w:t>
      </w:r>
    </w:p>
    <w:p w14:paraId="67DEB285" w14:textId="77777777" w:rsidR="00637B1E" w:rsidRPr="00637B1E" w:rsidRDefault="00637B1E" w:rsidP="003C3CDC">
      <w:pPr>
        <w:pStyle w:val="Heading3numbered"/>
        <w:rPr>
          <w:b w:val="0"/>
          <w:sz w:val="22"/>
          <w:lang w:eastAsia="en-GB"/>
        </w:rPr>
      </w:pPr>
      <w:r w:rsidRPr="00637B1E">
        <w:rPr>
          <w:b w:val="0"/>
          <w:sz w:val="22"/>
          <w:lang w:eastAsia="en-GB"/>
        </w:rPr>
        <w:t>Please describe the process for the management and tracking of post trade compliance issues including audit trail of compliance results.</w:t>
      </w:r>
    </w:p>
    <w:p w14:paraId="65737FCB" w14:textId="77777777" w:rsidR="00637B1E" w:rsidRPr="00637B1E" w:rsidRDefault="00637B1E" w:rsidP="003C3CDC">
      <w:pPr>
        <w:pStyle w:val="Heading3numbered"/>
        <w:rPr>
          <w:b w:val="0"/>
          <w:sz w:val="22"/>
          <w:lang w:eastAsia="en-GB"/>
        </w:rPr>
      </w:pPr>
      <w:r w:rsidRPr="00637B1E">
        <w:rPr>
          <w:b w:val="0"/>
          <w:sz w:val="22"/>
          <w:lang w:eastAsia="en-GB"/>
        </w:rPr>
        <w:t>If applicable, please describe the substantial shareholding reporting process.</w:t>
      </w:r>
    </w:p>
    <w:p w14:paraId="4E53060A" w14:textId="5DF4CCE7" w:rsidR="009B3C0D" w:rsidRPr="00EF2799" w:rsidRDefault="00637B1E" w:rsidP="003C3CDC">
      <w:pPr>
        <w:pStyle w:val="Heading3numbered"/>
        <w:rPr>
          <w:b w:val="0"/>
          <w:sz w:val="22"/>
          <w:lang w:eastAsia="en-GB"/>
        </w:rPr>
      </w:pPr>
      <w:r w:rsidRPr="00637B1E">
        <w:rPr>
          <w:b w:val="0"/>
          <w:sz w:val="22"/>
          <w:lang w:eastAsia="en-GB"/>
        </w:rPr>
        <w:t>Please describe the breach management, escalation and remediation processes including client reporting.</w:t>
      </w:r>
    </w:p>
    <w:p w14:paraId="621B800D" w14:textId="77777777" w:rsidR="00BD3938" w:rsidRDefault="005813F3" w:rsidP="00637B1E">
      <w:pPr>
        <w:pStyle w:val="Heading1numbered"/>
      </w:pPr>
      <w:r>
        <w:t xml:space="preserve"> </w:t>
      </w:r>
      <w:bookmarkStart w:id="51" w:name="_Toc506544300"/>
      <w:r>
        <w:t>Valuations</w:t>
      </w:r>
      <w:bookmarkEnd w:id="51"/>
    </w:p>
    <w:p w14:paraId="540C6B6E" w14:textId="1365A931" w:rsidR="004F4F7E" w:rsidRPr="00CA58DE" w:rsidRDefault="004F4F7E" w:rsidP="00373A1F">
      <w:pPr>
        <w:pStyle w:val="Heading3numbered"/>
        <w:numPr>
          <w:ilvl w:val="2"/>
          <w:numId w:val="7"/>
        </w:numPr>
        <w:rPr>
          <w:b w:val="0"/>
          <w:sz w:val="22"/>
          <w:szCs w:val="22"/>
          <w:lang w:eastAsia="en-GB"/>
        </w:rPr>
      </w:pPr>
      <w:r w:rsidRPr="50F0ED41">
        <w:rPr>
          <w:b w:val="0"/>
          <w:sz w:val="22"/>
          <w:szCs w:val="22"/>
          <w:lang w:eastAsia="en-GB"/>
        </w:rPr>
        <w:t>Please provide an overview of the valuation / security pricing processes including the following:</w:t>
      </w:r>
    </w:p>
    <w:p w14:paraId="7B824CB3" w14:textId="77777777" w:rsidR="004F4F7E" w:rsidRDefault="004F4F7E" w:rsidP="00EF2799">
      <w:pPr>
        <w:pStyle w:val="Bullets3"/>
        <w:ind w:left="1134" w:hanging="255"/>
        <w:rPr>
          <w:lang w:eastAsia="en-GB"/>
        </w:rPr>
      </w:pPr>
      <w:r>
        <w:rPr>
          <w:lang w:eastAsia="en-GB"/>
        </w:rPr>
        <w:t>Vendor sources and scrubbing</w:t>
      </w:r>
    </w:p>
    <w:p w14:paraId="50C564E4" w14:textId="77777777" w:rsidR="004F4F7E" w:rsidRDefault="004F4F7E" w:rsidP="00EF2799">
      <w:pPr>
        <w:pStyle w:val="Bullets3"/>
        <w:ind w:left="1134" w:hanging="255"/>
        <w:rPr>
          <w:lang w:eastAsia="en-GB"/>
        </w:rPr>
      </w:pPr>
      <w:r>
        <w:rPr>
          <w:lang w:eastAsia="en-GB"/>
        </w:rPr>
        <w:t xml:space="preserve">Stale pricing </w:t>
      </w:r>
    </w:p>
    <w:p w14:paraId="3FBC4E07" w14:textId="77777777" w:rsidR="004F4F7E" w:rsidRDefault="004F4F7E" w:rsidP="00EF2799">
      <w:pPr>
        <w:pStyle w:val="Bullets3"/>
        <w:ind w:left="1134" w:hanging="255"/>
        <w:rPr>
          <w:lang w:eastAsia="en-GB"/>
        </w:rPr>
      </w:pPr>
      <w:r>
        <w:rPr>
          <w:lang w:eastAsia="en-GB"/>
        </w:rPr>
        <w:t>Pricing frequency and cut offs</w:t>
      </w:r>
    </w:p>
    <w:p w14:paraId="360A3C28" w14:textId="77777777" w:rsidR="004F4F7E" w:rsidRDefault="004F4F7E" w:rsidP="00EF2799">
      <w:pPr>
        <w:pStyle w:val="Bullets3"/>
        <w:ind w:left="1134" w:hanging="255"/>
        <w:rPr>
          <w:lang w:eastAsia="en-GB"/>
        </w:rPr>
      </w:pPr>
      <w:r>
        <w:rPr>
          <w:lang w:eastAsia="en-GB"/>
        </w:rPr>
        <w:t>Price review and sign off process including tolerance levels</w:t>
      </w:r>
    </w:p>
    <w:p w14:paraId="41B2ADA9" w14:textId="77777777" w:rsidR="004F4F7E" w:rsidRDefault="004F4F7E" w:rsidP="00EF2799">
      <w:pPr>
        <w:pStyle w:val="Bullets3"/>
        <w:ind w:left="1134" w:hanging="255"/>
        <w:rPr>
          <w:lang w:eastAsia="en-GB"/>
        </w:rPr>
      </w:pPr>
      <w:r>
        <w:rPr>
          <w:lang w:eastAsia="en-GB"/>
        </w:rPr>
        <w:t>Manual prices or price challenge processes</w:t>
      </w:r>
    </w:p>
    <w:p w14:paraId="7EBD1225" w14:textId="2178DCA8" w:rsidR="004F4F7E" w:rsidRDefault="004F4F7E" w:rsidP="00EF2799">
      <w:pPr>
        <w:pStyle w:val="Bullets3"/>
        <w:ind w:left="1134" w:hanging="255"/>
        <w:rPr>
          <w:lang w:eastAsia="en-GB"/>
        </w:rPr>
      </w:pPr>
      <w:r>
        <w:rPr>
          <w:lang w:eastAsia="en-GB"/>
        </w:rPr>
        <w:t xml:space="preserve">Valuation methodologies </w:t>
      </w:r>
      <w:r w:rsidR="003B6788">
        <w:rPr>
          <w:lang w:eastAsia="en-GB"/>
        </w:rPr>
        <w:t>(Specifically please confirm if the valuation &amp; performance calculations are based on confirmed positions or ‘as traded/unconfirmed’ positions.</w:t>
      </w:r>
    </w:p>
    <w:p w14:paraId="366E08E8" w14:textId="77777777" w:rsidR="004F4F7E" w:rsidRDefault="004F4F7E" w:rsidP="00EF2799">
      <w:pPr>
        <w:pStyle w:val="Bullets3"/>
        <w:ind w:left="1134" w:hanging="255"/>
        <w:rPr>
          <w:lang w:eastAsia="en-GB"/>
        </w:rPr>
      </w:pPr>
      <w:r>
        <w:rPr>
          <w:lang w:eastAsia="en-GB"/>
        </w:rPr>
        <w:t>Valuation calculation and standard reporting process including review &amp; sign off</w:t>
      </w:r>
    </w:p>
    <w:p w14:paraId="365882AD" w14:textId="77777777" w:rsidR="004F4F7E" w:rsidRDefault="004F4F7E" w:rsidP="00EF2799">
      <w:pPr>
        <w:pStyle w:val="Bullets3"/>
        <w:ind w:left="1134" w:hanging="255"/>
        <w:rPr>
          <w:lang w:eastAsia="en-GB"/>
        </w:rPr>
      </w:pPr>
      <w:r>
        <w:rPr>
          <w:lang w:eastAsia="en-GB"/>
        </w:rPr>
        <w:t xml:space="preserve">Any non-standard month end procedures (Month end date versus last business day) </w:t>
      </w:r>
    </w:p>
    <w:p w14:paraId="18748F67" w14:textId="77777777" w:rsidR="007241AD" w:rsidRDefault="004F4F7E" w:rsidP="00EF2799">
      <w:pPr>
        <w:pStyle w:val="Bullets3"/>
        <w:ind w:left="1134" w:hanging="255"/>
        <w:rPr>
          <w:lang w:eastAsia="en-GB"/>
        </w:rPr>
      </w:pPr>
      <w:r>
        <w:rPr>
          <w:lang w:eastAsia="en-GB"/>
        </w:rPr>
        <w:t>Effective exposure calculation and reporting (especially around foreign listed stocks, ADR/GDRs, p-notes, rights, warrants)</w:t>
      </w:r>
      <w:r w:rsidR="007241AD">
        <w:rPr>
          <w:lang w:eastAsia="en-GB"/>
        </w:rPr>
        <w:t>.</w:t>
      </w:r>
    </w:p>
    <w:p w14:paraId="0D67EEEE" w14:textId="77777777" w:rsidR="007241AD" w:rsidRPr="007241AD" w:rsidRDefault="007241AD" w:rsidP="003C3CDC">
      <w:pPr>
        <w:pStyle w:val="Heading3numbered"/>
        <w:numPr>
          <w:ilvl w:val="2"/>
          <w:numId w:val="7"/>
        </w:numPr>
        <w:rPr>
          <w:b w:val="0"/>
          <w:sz w:val="22"/>
          <w:szCs w:val="22"/>
          <w:lang w:eastAsia="en-GB"/>
        </w:rPr>
      </w:pPr>
      <w:r w:rsidRPr="007241AD">
        <w:rPr>
          <w:b w:val="0"/>
          <w:sz w:val="22"/>
          <w:szCs w:val="22"/>
          <w:lang w:eastAsia="en-GB"/>
        </w:rPr>
        <w:t>What is the security valuation snap time in each market? Please answer this question for all assets in the proposed portfolio inclusive of OTCs, if applicable.</w:t>
      </w:r>
    </w:p>
    <w:p w14:paraId="49BFC851" w14:textId="77777777" w:rsidR="007241AD" w:rsidRPr="007241AD" w:rsidRDefault="007241AD" w:rsidP="003C3CDC">
      <w:pPr>
        <w:pStyle w:val="Heading3numbered"/>
        <w:numPr>
          <w:ilvl w:val="2"/>
          <w:numId w:val="7"/>
        </w:numPr>
        <w:rPr>
          <w:b w:val="0"/>
          <w:sz w:val="22"/>
          <w:lang w:eastAsia="en-GB"/>
        </w:rPr>
      </w:pPr>
      <w:r w:rsidRPr="007241AD">
        <w:rPr>
          <w:b w:val="0"/>
          <w:sz w:val="22"/>
          <w:lang w:eastAsia="en-GB"/>
        </w:rPr>
        <w:t xml:space="preserve">Please provide an overview of valuation related static data processes for back office systems. </w:t>
      </w:r>
    </w:p>
    <w:p w14:paraId="270C73E8" w14:textId="77777777" w:rsidR="00647E1C" w:rsidRPr="001F6039" w:rsidRDefault="00647E1C" w:rsidP="003C3CDC">
      <w:pPr>
        <w:pStyle w:val="Heading3numbered"/>
        <w:rPr>
          <w:b w:val="0"/>
          <w:sz w:val="22"/>
          <w:lang w:eastAsia="en-GB"/>
        </w:rPr>
      </w:pPr>
      <w:r w:rsidRPr="001F6039">
        <w:rPr>
          <w:b w:val="0"/>
          <w:sz w:val="22"/>
          <w:lang w:eastAsia="en-GB"/>
        </w:rPr>
        <w:t>Do you conduct at least monthly stock, cash and valuation reconciliations to the custodian with tolerance limits per asset class?</w:t>
      </w:r>
    </w:p>
    <w:p w14:paraId="23C7480D" w14:textId="77777777" w:rsidR="009737E0" w:rsidRDefault="009737E0" w:rsidP="003C3CDC">
      <w:pPr>
        <w:pStyle w:val="Heading3numbered"/>
        <w:rPr>
          <w:b w:val="0"/>
          <w:sz w:val="22"/>
          <w:lang w:eastAsia="en-GB"/>
        </w:rPr>
      </w:pPr>
      <w:r w:rsidRPr="003609E5">
        <w:rPr>
          <w:b w:val="0"/>
          <w:sz w:val="22"/>
          <w:lang w:eastAsia="en-GB"/>
        </w:rPr>
        <w:t>When the PM is not available to review pricings before releasing to the Custodian, what controls are in place before the prices are released?</w:t>
      </w:r>
    </w:p>
    <w:p w14:paraId="2F23DA1D" w14:textId="77777777" w:rsidR="00A403B6" w:rsidRPr="00DA29BD" w:rsidRDefault="00A403B6" w:rsidP="003C3CDC">
      <w:pPr>
        <w:pStyle w:val="Heading3numbered"/>
        <w:numPr>
          <w:ilvl w:val="2"/>
          <w:numId w:val="7"/>
        </w:numPr>
        <w:rPr>
          <w:lang w:eastAsia="en-GB"/>
        </w:rPr>
      </w:pPr>
      <w:r w:rsidRPr="50F0ED41">
        <w:rPr>
          <w:b w:val="0"/>
          <w:sz w:val="22"/>
          <w:szCs w:val="22"/>
          <w:lang w:eastAsia="en-GB"/>
        </w:rPr>
        <w:t>Please provide your security pricing policy by security type (including exchange rates) covering methodology and stale pricing policy</w:t>
      </w:r>
    </w:p>
    <w:p w14:paraId="0D7357A4" w14:textId="77777777" w:rsidR="004F4F7E" w:rsidRPr="004F4F7E" w:rsidRDefault="004F4F7E" w:rsidP="00EF2799">
      <w:pPr>
        <w:pStyle w:val="BodyText"/>
        <w:numPr>
          <w:ilvl w:val="0"/>
          <w:numId w:val="0"/>
        </w:numPr>
        <w:rPr>
          <w:lang w:eastAsia="en-GB"/>
        </w:rPr>
      </w:pPr>
    </w:p>
    <w:p w14:paraId="1CF5DE89" w14:textId="77777777" w:rsidR="002B75C3" w:rsidRPr="00E632E2" w:rsidRDefault="004F4F7E" w:rsidP="00E632E2">
      <w:pPr>
        <w:pStyle w:val="Heading1numbered"/>
      </w:pPr>
      <w:bookmarkStart w:id="52" w:name="_Toc465415790"/>
      <w:bookmarkStart w:id="53" w:name="_Toc467053270"/>
      <w:bookmarkStart w:id="54" w:name="_Toc506544301"/>
      <w:r>
        <w:t xml:space="preserve">IT </w:t>
      </w:r>
      <w:r w:rsidR="002B75C3" w:rsidRPr="00E632E2">
        <w:t>Systems</w:t>
      </w:r>
      <w:bookmarkEnd w:id="52"/>
      <w:bookmarkEnd w:id="53"/>
      <w:r>
        <w:t xml:space="preserve"> and Security</w:t>
      </w:r>
      <w:bookmarkEnd w:id="54"/>
    </w:p>
    <w:p w14:paraId="1F66EAD7" w14:textId="77777777" w:rsidR="002B75C3" w:rsidRPr="004E76B5" w:rsidRDefault="002B75C3" w:rsidP="00E632E2">
      <w:pPr>
        <w:pStyle w:val="Heading2numbered"/>
      </w:pPr>
      <w:bookmarkStart w:id="55" w:name="_Toc465415791"/>
      <w:bookmarkStart w:id="56" w:name="_Toc467053271"/>
      <w:r w:rsidRPr="00C6442F">
        <w:t>IT Architecture &amp; Applications</w:t>
      </w:r>
      <w:bookmarkEnd w:id="55"/>
      <w:bookmarkEnd w:id="56"/>
    </w:p>
    <w:p w14:paraId="4A4BEF01" w14:textId="77777777" w:rsidR="002B75C3" w:rsidRPr="00E632E2" w:rsidRDefault="002B75C3" w:rsidP="003C3CDC">
      <w:pPr>
        <w:pStyle w:val="Heading3numbered"/>
        <w:rPr>
          <w:b w:val="0"/>
          <w:sz w:val="22"/>
          <w:lang w:eastAsia="en-GB"/>
        </w:rPr>
      </w:pPr>
      <w:r w:rsidRPr="00E632E2">
        <w:rPr>
          <w:b w:val="0"/>
          <w:sz w:val="22"/>
          <w:lang w:eastAsia="en-GB"/>
        </w:rPr>
        <w:t>Please provide details on the team structure and reporting lines for the technology team including outsourced functions.</w:t>
      </w:r>
    </w:p>
    <w:p w14:paraId="5E1CDC58" w14:textId="77777777" w:rsidR="002B75C3" w:rsidRPr="00E632E2" w:rsidRDefault="002B75C3" w:rsidP="003C3CDC">
      <w:pPr>
        <w:pStyle w:val="Heading3numbered"/>
        <w:rPr>
          <w:b w:val="0"/>
          <w:sz w:val="22"/>
          <w:lang w:eastAsia="en-GB"/>
        </w:rPr>
      </w:pPr>
      <w:r w:rsidRPr="00E632E2">
        <w:rPr>
          <w:b w:val="0"/>
          <w:sz w:val="22"/>
          <w:lang w:eastAsia="en-GB"/>
        </w:rPr>
        <w:t xml:space="preserve">Please provide </w:t>
      </w:r>
      <w:r w:rsidR="00A403B6">
        <w:rPr>
          <w:b w:val="0"/>
          <w:sz w:val="22"/>
          <w:lang w:eastAsia="en-GB"/>
        </w:rPr>
        <w:t xml:space="preserve">IT strategy and </w:t>
      </w:r>
      <w:r w:rsidRPr="00E632E2">
        <w:rPr>
          <w:b w:val="0"/>
          <w:sz w:val="22"/>
          <w:lang w:eastAsia="en-GB"/>
        </w:rPr>
        <w:t>plans regarding upgrade/replacement of infrastructure or applications and initiatives in progress</w:t>
      </w:r>
    </w:p>
    <w:p w14:paraId="143DF3CA" w14:textId="77777777" w:rsidR="002B75C3" w:rsidRPr="00E632E2" w:rsidRDefault="002B75C3" w:rsidP="003C3CDC">
      <w:pPr>
        <w:pStyle w:val="Heading3numbered"/>
        <w:rPr>
          <w:b w:val="0"/>
          <w:sz w:val="22"/>
          <w:lang w:eastAsia="en-GB"/>
        </w:rPr>
      </w:pPr>
      <w:r w:rsidRPr="00E632E2">
        <w:rPr>
          <w:b w:val="0"/>
          <w:sz w:val="22"/>
          <w:lang w:eastAsia="en-GB"/>
        </w:rPr>
        <w:t>Please indicate your budgeted spend on technology as a percentage of revenue, for the previous two years and forecast for the next two years.</w:t>
      </w:r>
    </w:p>
    <w:p w14:paraId="27BE3B5D" w14:textId="77777777" w:rsidR="002B75C3" w:rsidRDefault="002B75C3" w:rsidP="003C3CDC">
      <w:pPr>
        <w:pStyle w:val="Heading3numbered"/>
        <w:rPr>
          <w:b w:val="0"/>
          <w:sz w:val="22"/>
          <w:lang w:eastAsia="en-GB"/>
        </w:rPr>
      </w:pPr>
      <w:r w:rsidRPr="00E632E2">
        <w:rPr>
          <w:b w:val="0"/>
          <w:sz w:val="22"/>
          <w:lang w:eastAsia="en-GB"/>
        </w:rPr>
        <w:t>Please provide a diagram of your overall IT Architecture showing all systems for the company.</w:t>
      </w:r>
    </w:p>
    <w:p w14:paraId="47F8345A" w14:textId="77777777" w:rsidR="00A403B6" w:rsidRPr="00DA29BD" w:rsidRDefault="00A403B6" w:rsidP="003C3CDC">
      <w:pPr>
        <w:pStyle w:val="Heading3numbered"/>
        <w:numPr>
          <w:ilvl w:val="2"/>
          <w:numId w:val="11"/>
        </w:numPr>
        <w:rPr>
          <w:b w:val="0"/>
          <w:sz w:val="22"/>
          <w:lang w:eastAsia="en-GB"/>
        </w:rPr>
      </w:pPr>
      <w:r w:rsidRPr="00DA29BD">
        <w:rPr>
          <w:b w:val="0"/>
          <w:sz w:val="22"/>
          <w:lang w:eastAsia="en-GB"/>
        </w:rPr>
        <w:t>Please describe the key data flows and the processes in place between systems.</w:t>
      </w:r>
    </w:p>
    <w:p w14:paraId="17FD4B2C" w14:textId="77777777" w:rsidR="002B75C3" w:rsidRPr="00E632E2" w:rsidRDefault="002B75C3" w:rsidP="003C3CDC">
      <w:pPr>
        <w:pStyle w:val="Heading3numbered"/>
        <w:rPr>
          <w:b w:val="0"/>
          <w:sz w:val="22"/>
          <w:lang w:eastAsia="en-GB"/>
        </w:rPr>
      </w:pPr>
      <w:r w:rsidRPr="00E632E2">
        <w:rPr>
          <w:b w:val="0"/>
          <w:sz w:val="22"/>
          <w:lang w:eastAsia="en-GB"/>
        </w:rPr>
        <w:t>Please describe your system, and business testing processes for change to key systems.</w:t>
      </w:r>
    </w:p>
    <w:p w14:paraId="6B398EBB" w14:textId="77777777" w:rsidR="002B75C3" w:rsidRPr="00E632E2" w:rsidRDefault="002B75C3" w:rsidP="003C3CDC">
      <w:pPr>
        <w:pStyle w:val="Heading3numbered"/>
        <w:rPr>
          <w:b w:val="0"/>
          <w:sz w:val="22"/>
          <w:lang w:eastAsia="en-GB"/>
        </w:rPr>
      </w:pPr>
      <w:r w:rsidRPr="00E632E2">
        <w:rPr>
          <w:b w:val="0"/>
          <w:sz w:val="22"/>
          <w:lang w:eastAsia="en-GB"/>
        </w:rPr>
        <w:t>Do you maintain separate environments for testing?</w:t>
      </w:r>
    </w:p>
    <w:p w14:paraId="1A257B2C" w14:textId="26AE4135" w:rsidR="002B75C3" w:rsidRPr="00E632E2" w:rsidRDefault="002B75C3" w:rsidP="00E632E2">
      <w:pPr>
        <w:pStyle w:val="Heading3numbered"/>
        <w:rPr>
          <w:b w:val="0"/>
          <w:sz w:val="22"/>
          <w:lang w:eastAsia="en-GB"/>
        </w:rPr>
      </w:pPr>
      <w:r w:rsidRPr="00E632E2">
        <w:rPr>
          <w:b w:val="0"/>
          <w:sz w:val="22"/>
          <w:lang w:eastAsia="en-GB"/>
        </w:rPr>
        <w:t>Please complete the following table.</w:t>
      </w:r>
    </w:p>
    <w:tbl>
      <w:tblPr>
        <w:tblStyle w:val="GridTable41"/>
        <w:tblW w:w="5000" w:type="pct"/>
        <w:tblLayout w:type="fixed"/>
        <w:tblLook w:val="0620" w:firstRow="1" w:lastRow="0" w:firstColumn="0" w:lastColumn="0" w:noHBand="1" w:noVBand="1"/>
      </w:tblPr>
      <w:tblGrid>
        <w:gridCol w:w="1980"/>
        <w:gridCol w:w="1559"/>
        <w:gridCol w:w="851"/>
        <w:gridCol w:w="1559"/>
        <w:gridCol w:w="1843"/>
        <w:gridCol w:w="1951"/>
      </w:tblGrid>
      <w:tr w:rsidR="00473D36" w14:paraId="3ED85344" w14:textId="77777777" w:rsidTr="00753906">
        <w:trPr>
          <w:cnfStyle w:val="100000000000" w:firstRow="1" w:lastRow="0" w:firstColumn="0" w:lastColumn="0" w:oddVBand="0" w:evenVBand="0" w:oddHBand="0" w:evenHBand="0" w:firstRowFirstColumn="0" w:firstRowLastColumn="0" w:lastRowFirstColumn="0" w:lastRowLastColumn="0"/>
          <w:trHeight w:val="724"/>
        </w:trPr>
        <w:tc>
          <w:tcPr>
            <w:tcW w:w="1980" w:type="dxa"/>
          </w:tcPr>
          <w:p w14:paraId="2AF2F55E" w14:textId="77777777" w:rsidR="00473D36" w:rsidRPr="00753906" w:rsidRDefault="00473D36" w:rsidP="00E632E2">
            <w:pPr>
              <w:pStyle w:val="TableText"/>
              <w:rPr>
                <w:b w:val="0"/>
                <w:color w:val="FFFFFF" w:themeColor="background1"/>
                <w:lang w:eastAsia="en-GB"/>
              </w:rPr>
            </w:pPr>
          </w:p>
        </w:tc>
        <w:tc>
          <w:tcPr>
            <w:tcW w:w="1559" w:type="dxa"/>
          </w:tcPr>
          <w:p w14:paraId="45BBDB55" w14:textId="77777777" w:rsidR="00473D36" w:rsidRPr="00753906" w:rsidRDefault="00473D36" w:rsidP="00E632E2">
            <w:pPr>
              <w:pStyle w:val="TableText"/>
              <w:rPr>
                <w:b w:val="0"/>
                <w:color w:val="FFFFFF" w:themeColor="background1"/>
                <w:lang w:eastAsia="en-GB"/>
              </w:rPr>
            </w:pPr>
            <w:r w:rsidRPr="00753906">
              <w:rPr>
                <w:color w:val="FFFFFF" w:themeColor="background1"/>
                <w:lang w:eastAsia="en-GB"/>
              </w:rPr>
              <w:t>Key Application</w:t>
            </w:r>
          </w:p>
        </w:tc>
        <w:tc>
          <w:tcPr>
            <w:tcW w:w="851" w:type="dxa"/>
          </w:tcPr>
          <w:p w14:paraId="52DA30F5" w14:textId="77777777" w:rsidR="00473D36" w:rsidRPr="00753906" w:rsidRDefault="00473D36" w:rsidP="00E632E2">
            <w:pPr>
              <w:pStyle w:val="TableText"/>
              <w:rPr>
                <w:b w:val="0"/>
                <w:color w:val="FFFFFF" w:themeColor="background1"/>
                <w:lang w:eastAsia="en-GB"/>
              </w:rPr>
            </w:pPr>
            <w:r w:rsidRPr="00753906">
              <w:rPr>
                <w:color w:val="FFFFFF" w:themeColor="background1"/>
                <w:lang w:eastAsia="en-GB"/>
              </w:rPr>
              <w:t>Age</w:t>
            </w:r>
          </w:p>
        </w:tc>
        <w:tc>
          <w:tcPr>
            <w:tcW w:w="1559" w:type="dxa"/>
          </w:tcPr>
          <w:p w14:paraId="1795021F" w14:textId="77777777" w:rsidR="00473D36" w:rsidRPr="00753906" w:rsidRDefault="00473D36" w:rsidP="00E632E2">
            <w:pPr>
              <w:pStyle w:val="TableText"/>
              <w:rPr>
                <w:b w:val="0"/>
                <w:color w:val="FFFFFF" w:themeColor="background1"/>
                <w:lang w:eastAsia="en-GB"/>
              </w:rPr>
            </w:pPr>
            <w:r w:rsidRPr="00753906">
              <w:rPr>
                <w:color w:val="FFFFFF" w:themeColor="background1"/>
                <w:lang w:eastAsia="en-GB"/>
              </w:rPr>
              <w:t>Upgrade schedule</w:t>
            </w:r>
          </w:p>
        </w:tc>
        <w:tc>
          <w:tcPr>
            <w:tcW w:w="1843" w:type="dxa"/>
          </w:tcPr>
          <w:p w14:paraId="4A7F0DF1" w14:textId="77777777" w:rsidR="00473D36" w:rsidRPr="00753906" w:rsidRDefault="00473D36" w:rsidP="00E632E2">
            <w:pPr>
              <w:pStyle w:val="TableText"/>
              <w:rPr>
                <w:b w:val="0"/>
                <w:color w:val="FFFFFF" w:themeColor="background1"/>
                <w:lang w:eastAsia="en-GB"/>
              </w:rPr>
            </w:pPr>
            <w:r w:rsidRPr="00753906">
              <w:rPr>
                <w:color w:val="FFFFFF" w:themeColor="background1"/>
                <w:lang w:eastAsia="en-GB"/>
              </w:rPr>
              <w:t>Proprietary or Vendor name</w:t>
            </w:r>
          </w:p>
        </w:tc>
        <w:tc>
          <w:tcPr>
            <w:tcW w:w="1951" w:type="dxa"/>
          </w:tcPr>
          <w:p w14:paraId="0746B69D" w14:textId="77777777" w:rsidR="00473D36" w:rsidRPr="00753906" w:rsidRDefault="00473D36" w:rsidP="00E632E2">
            <w:pPr>
              <w:pStyle w:val="TableText"/>
              <w:rPr>
                <w:b w:val="0"/>
                <w:color w:val="FFFFFF" w:themeColor="background1"/>
                <w:lang w:eastAsia="en-GB"/>
              </w:rPr>
            </w:pPr>
            <w:r w:rsidRPr="00753906">
              <w:rPr>
                <w:color w:val="FFFFFF" w:themeColor="background1"/>
                <w:lang w:eastAsia="en-GB"/>
              </w:rPr>
              <w:t>Excel Based (Y/N)</w:t>
            </w:r>
          </w:p>
        </w:tc>
      </w:tr>
      <w:tr w:rsidR="00473D36" w14:paraId="7B369488" w14:textId="77777777" w:rsidTr="007241AD">
        <w:trPr>
          <w:trHeight w:val="263"/>
        </w:trPr>
        <w:tc>
          <w:tcPr>
            <w:tcW w:w="1980" w:type="dxa"/>
          </w:tcPr>
          <w:p w14:paraId="0BFF3451" w14:textId="77777777" w:rsidR="00473D36" w:rsidRPr="00753906" w:rsidRDefault="00473D36" w:rsidP="000D6D66">
            <w:pPr>
              <w:ind w:left="31"/>
              <w:rPr>
                <w:rFonts w:ascii="Arial" w:hAnsi="Arial" w:cs="Arial"/>
                <w:sz w:val="20"/>
              </w:rPr>
            </w:pPr>
            <w:r w:rsidRPr="00753906">
              <w:rPr>
                <w:rFonts w:ascii="Arial" w:hAnsi="Arial" w:cs="Arial"/>
                <w:sz w:val="20"/>
              </w:rPr>
              <w:t>Portfolio management</w:t>
            </w:r>
          </w:p>
        </w:tc>
        <w:tc>
          <w:tcPr>
            <w:tcW w:w="1559" w:type="dxa"/>
          </w:tcPr>
          <w:p w14:paraId="5886CE62" w14:textId="77777777" w:rsidR="00473D36" w:rsidRPr="009D78E1" w:rsidRDefault="00473D36" w:rsidP="00473D36">
            <w:pPr>
              <w:pStyle w:val="TableText"/>
              <w:rPr>
                <w:rFonts w:asciiTheme="majorHAnsi" w:hAnsiTheme="majorHAnsi" w:cstheme="majorHAnsi"/>
                <w:lang w:eastAsia="en-GB"/>
              </w:rPr>
            </w:pPr>
          </w:p>
        </w:tc>
        <w:tc>
          <w:tcPr>
            <w:tcW w:w="851" w:type="dxa"/>
          </w:tcPr>
          <w:p w14:paraId="46A85FF7" w14:textId="77777777" w:rsidR="00473D36" w:rsidRPr="009D78E1" w:rsidRDefault="00473D36" w:rsidP="00473D36">
            <w:pPr>
              <w:pStyle w:val="TableText"/>
              <w:rPr>
                <w:rFonts w:asciiTheme="majorHAnsi" w:hAnsiTheme="majorHAnsi" w:cstheme="majorHAnsi"/>
                <w:lang w:eastAsia="en-GB"/>
              </w:rPr>
            </w:pPr>
          </w:p>
        </w:tc>
        <w:tc>
          <w:tcPr>
            <w:tcW w:w="1559" w:type="dxa"/>
          </w:tcPr>
          <w:p w14:paraId="447662D1" w14:textId="77777777" w:rsidR="00473D36" w:rsidRPr="009D78E1" w:rsidRDefault="00473D36" w:rsidP="00473D36">
            <w:pPr>
              <w:pStyle w:val="TableText"/>
              <w:rPr>
                <w:rFonts w:asciiTheme="majorHAnsi" w:hAnsiTheme="majorHAnsi" w:cstheme="majorHAnsi"/>
                <w:lang w:eastAsia="en-GB"/>
              </w:rPr>
            </w:pPr>
          </w:p>
        </w:tc>
        <w:tc>
          <w:tcPr>
            <w:tcW w:w="1843" w:type="dxa"/>
          </w:tcPr>
          <w:p w14:paraId="0CB9CED6" w14:textId="77777777" w:rsidR="00473D36" w:rsidRPr="009D78E1" w:rsidRDefault="00473D36" w:rsidP="00473D36">
            <w:pPr>
              <w:pStyle w:val="TableText"/>
              <w:rPr>
                <w:rFonts w:asciiTheme="majorHAnsi" w:hAnsiTheme="majorHAnsi" w:cstheme="majorHAnsi"/>
                <w:lang w:eastAsia="en-GB"/>
              </w:rPr>
            </w:pPr>
          </w:p>
        </w:tc>
        <w:tc>
          <w:tcPr>
            <w:tcW w:w="1951" w:type="dxa"/>
          </w:tcPr>
          <w:p w14:paraId="4F40923A" w14:textId="77777777" w:rsidR="00473D36" w:rsidRPr="009D78E1" w:rsidRDefault="00473D36" w:rsidP="00473D36">
            <w:pPr>
              <w:pStyle w:val="TableText"/>
              <w:rPr>
                <w:rFonts w:asciiTheme="majorHAnsi" w:hAnsiTheme="majorHAnsi" w:cstheme="majorHAnsi"/>
                <w:lang w:eastAsia="en-GB"/>
              </w:rPr>
            </w:pPr>
          </w:p>
        </w:tc>
      </w:tr>
      <w:tr w:rsidR="00473D36" w14:paraId="6A970554" w14:textId="77777777" w:rsidTr="007241AD">
        <w:trPr>
          <w:trHeight w:val="543"/>
        </w:trPr>
        <w:tc>
          <w:tcPr>
            <w:tcW w:w="1980" w:type="dxa"/>
          </w:tcPr>
          <w:p w14:paraId="77ED20F6" w14:textId="77777777" w:rsidR="00473D36" w:rsidRPr="00753906" w:rsidRDefault="00473D36" w:rsidP="000D6D66">
            <w:pPr>
              <w:ind w:left="31"/>
              <w:rPr>
                <w:rFonts w:ascii="Arial" w:hAnsi="Arial" w:cs="Arial"/>
                <w:sz w:val="20"/>
              </w:rPr>
            </w:pPr>
            <w:r w:rsidRPr="00753906">
              <w:rPr>
                <w:rFonts w:ascii="Arial" w:hAnsi="Arial" w:cs="Arial"/>
                <w:sz w:val="20"/>
              </w:rPr>
              <w:t>Order management</w:t>
            </w:r>
          </w:p>
        </w:tc>
        <w:tc>
          <w:tcPr>
            <w:tcW w:w="1559" w:type="dxa"/>
          </w:tcPr>
          <w:p w14:paraId="5F166B6F" w14:textId="77777777" w:rsidR="00473D36" w:rsidRPr="009D78E1" w:rsidRDefault="00473D36" w:rsidP="00473D36">
            <w:pPr>
              <w:pStyle w:val="TableText"/>
              <w:rPr>
                <w:rFonts w:asciiTheme="majorHAnsi" w:hAnsiTheme="majorHAnsi" w:cstheme="majorHAnsi"/>
                <w:lang w:eastAsia="en-GB"/>
              </w:rPr>
            </w:pPr>
          </w:p>
        </w:tc>
        <w:tc>
          <w:tcPr>
            <w:tcW w:w="851" w:type="dxa"/>
          </w:tcPr>
          <w:p w14:paraId="7A247B14" w14:textId="77777777" w:rsidR="00473D36" w:rsidRPr="009D78E1" w:rsidRDefault="00473D36" w:rsidP="00473D36">
            <w:pPr>
              <w:pStyle w:val="TableText"/>
              <w:rPr>
                <w:rFonts w:asciiTheme="majorHAnsi" w:hAnsiTheme="majorHAnsi" w:cstheme="majorHAnsi"/>
                <w:lang w:eastAsia="en-GB"/>
              </w:rPr>
            </w:pPr>
          </w:p>
        </w:tc>
        <w:tc>
          <w:tcPr>
            <w:tcW w:w="1559" w:type="dxa"/>
          </w:tcPr>
          <w:p w14:paraId="6492B4D6" w14:textId="77777777" w:rsidR="00473D36" w:rsidRPr="009D78E1" w:rsidRDefault="00473D36" w:rsidP="00473D36">
            <w:pPr>
              <w:pStyle w:val="TableText"/>
              <w:rPr>
                <w:rFonts w:asciiTheme="majorHAnsi" w:hAnsiTheme="majorHAnsi" w:cstheme="majorHAnsi"/>
                <w:lang w:eastAsia="en-GB"/>
              </w:rPr>
            </w:pPr>
          </w:p>
        </w:tc>
        <w:tc>
          <w:tcPr>
            <w:tcW w:w="1843" w:type="dxa"/>
          </w:tcPr>
          <w:p w14:paraId="6B305845" w14:textId="77777777" w:rsidR="00473D36" w:rsidRPr="009D78E1" w:rsidRDefault="00473D36" w:rsidP="00473D36">
            <w:pPr>
              <w:pStyle w:val="TableText"/>
              <w:rPr>
                <w:rFonts w:asciiTheme="majorHAnsi" w:hAnsiTheme="majorHAnsi" w:cstheme="majorHAnsi"/>
                <w:lang w:eastAsia="en-GB"/>
              </w:rPr>
            </w:pPr>
          </w:p>
        </w:tc>
        <w:tc>
          <w:tcPr>
            <w:tcW w:w="1951" w:type="dxa"/>
          </w:tcPr>
          <w:p w14:paraId="38B749CD" w14:textId="77777777" w:rsidR="00473D36" w:rsidRPr="009D78E1" w:rsidRDefault="00473D36" w:rsidP="00473D36">
            <w:pPr>
              <w:pStyle w:val="TableText"/>
              <w:rPr>
                <w:rFonts w:asciiTheme="majorHAnsi" w:hAnsiTheme="majorHAnsi" w:cstheme="majorHAnsi"/>
                <w:lang w:eastAsia="en-GB"/>
              </w:rPr>
            </w:pPr>
          </w:p>
        </w:tc>
      </w:tr>
      <w:tr w:rsidR="00473D36" w14:paraId="51D4A96C" w14:textId="77777777" w:rsidTr="007241AD">
        <w:trPr>
          <w:trHeight w:val="543"/>
        </w:trPr>
        <w:tc>
          <w:tcPr>
            <w:tcW w:w="1980" w:type="dxa"/>
          </w:tcPr>
          <w:p w14:paraId="3EB448C6" w14:textId="77777777" w:rsidR="00473D36" w:rsidRPr="00753906" w:rsidRDefault="00473D36" w:rsidP="000D6D66">
            <w:pPr>
              <w:ind w:left="31"/>
              <w:rPr>
                <w:rFonts w:ascii="Arial" w:hAnsi="Arial" w:cs="Arial"/>
                <w:sz w:val="20"/>
              </w:rPr>
            </w:pPr>
            <w:r w:rsidRPr="00753906">
              <w:rPr>
                <w:rFonts w:ascii="Arial" w:hAnsi="Arial" w:cs="Arial"/>
                <w:sz w:val="20"/>
              </w:rPr>
              <w:t>Pre-trade compliance</w:t>
            </w:r>
          </w:p>
        </w:tc>
        <w:tc>
          <w:tcPr>
            <w:tcW w:w="1559" w:type="dxa"/>
          </w:tcPr>
          <w:p w14:paraId="2558A4EE" w14:textId="77777777" w:rsidR="00473D36" w:rsidRPr="009D78E1" w:rsidRDefault="00473D36" w:rsidP="00473D36">
            <w:pPr>
              <w:pStyle w:val="TableText"/>
              <w:rPr>
                <w:rFonts w:asciiTheme="majorHAnsi" w:hAnsiTheme="majorHAnsi" w:cstheme="majorHAnsi"/>
                <w:lang w:eastAsia="en-GB"/>
              </w:rPr>
            </w:pPr>
          </w:p>
        </w:tc>
        <w:tc>
          <w:tcPr>
            <w:tcW w:w="851" w:type="dxa"/>
          </w:tcPr>
          <w:p w14:paraId="54BBFF7F" w14:textId="77777777" w:rsidR="00473D36" w:rsidRPr="009D78E1" w:rsidRDefault="00473D36" w:rsidP="00473D36">
            <w:pPr>
              <w:pStyle w:val="TableText"/>
              <w:rPr>
                <w:rFonts w:asciiTheme="majorHAnsi" w:hAnsiTheme="majorHAnsi" w:cstheme="majorHAnsi"/>
                <w:lang w:eastAsia="en-GB"/>
              </w:rPr>
            </w:pPr>
          </w:p>
        </w:tc>
        <w:tc>
          <w:tcPr>
            <w:tcW w:w="1559" w:type="dxa"/>
          </w:tcPr>
          <w:p w14:paraId="4B459E73" w14:textId="77777777" w:rsidR="00473D36" w:rsidRPr="009D78E1" w:rsidRDefault="00473D36" w:rsidP="00473D36">
            <w:pPr>
              <w:pStyle w:val="TableText"/>
              <w:rPr>
                <w:rFonts w:asciiTheme="majorHAnsi" w:hAnsiTheme="majorHAnsi" w:cstheme="majorHAnsi"/>
                <w:lang w:eastAsia="en-GB"/>
              </w:rPr>
            </w:pPr>
          </w:p>
        </w:tc>
        <w:tc>
          <w:tcPr>
            <w:tcW w:w="1843" w:type="dxa"/>
          </w:tcPr>
          <w:p w14:paraId="48DC9085" w14:textId="77777777" w:rsidR="00473D36" w:rsidRPr="009D78E1" w:rsidRDefault="00473D36" w:rsidP="00473D36">
            <w:pPr>
              <w:pStyle w:val="TableText"/>
              <w:rPr>
                <w:rFonts w:asciiTheme="majorHAnsi" w:hAnsiTheme="majorHAnsi" w:cstheme="majorHAnsi"/>
                <w:lang w:eastAsia="en-GB"/>
              </w:rPr>
            </w:pPr>
          </w:p>
        </w:tc>
        <w:tc>
          <w:tcPr>
            <w:tcW w:w="1951" w:type="dxa"/>
          </w:tcPr>
          <w:p w14:paraId="50A129FD" w14:textId="77777777" w:rsidR="00473D36" w:rsidRPr="009D78E1" w:rsidRDefault="00473D36" w:rsidP="00473D36">
            <w:pPr>
              <w:pStyle w:val="TableText"/>
              <w:rPr>
                <w:rFonts w:asciiTheme="majorHAnsi" w:hAnsiTheme="majorHAnsi" w:cstheme="majorHAnsi"/>
                <w:lang w:eastAsia="en-GB"/>
              </w:rPr>
            </w:pPr>
          </w:p>
        </w:tc>
      </w:tr>
      <w:tr w:rsidR="00473D36" w14:paraId="74025976" w14:textId="77777777" w:rsidTr="005A6F44">
        <w:trPr>
          <w:trHeight w:val="521"/>
        </w:trPr>
        <w:tc>
          <w:tcPr>
            <w:tcW w:w="1980" w:type="dxa"/>
          </w:tcPr>
          <w:p w14:paraId="66747E42" w14:textId="77777777" w:rsidR="00473D36" w:rsidRPr="00753906" w:rsidRDefault="00473D36" w:rsidP="000D6D66">
            <w:pPr>
              <w:ind w:left="31"/>
              <w:rPr>
                <w:rFonts w:ascii="Arial" w:hAnsi="Arial" w:cs="Arial"/>
                <w:sz w:val="20"/>
              </w:rPr>
            </w:pPr>
            <w:r w:rsidRPr="00753906">
              <w:rPr>
                <w:rFonts w:ascii="Arial" w:hAnsi="Arial" w:cs="Arial"/>
                <w:sz w:val="20"/>
              </w:rPr>
              <w:t>Trade matching/ confirmation</w:t>
            </w:r>
          </w:p>
        </w:tc>
        <w:tc>
          <w:tcPr>
            <w:tcW w:w="1559" w:type="dxa"/>
          </w:tcPr>
          <w:p w14:paraId="1E1C84A4" w14:textId="77777777" w:rsidR="00473D36" w:rsidRPr="009D78E1" w:rsidRDefault="00473D36" w:rsidP="00473D36">
            <w:pPr>
              <w:pStyle w:val="TableText"/>
              <w:rPr>
                <w:rFonts w:asciiTheme="majorHAnsi" w:hAnsiTheme="majorHAnsi" w:cstheme="majorHAnsi"/>
                <w:lang w:eastAsia="en-GB"/>
              </w:rPr>
            </w:pPr>
          </w:p>
        </w:tc>
        <w:tc>
          <w:tcPr>
            <w:tcW w:w="851" w:type="dxa"/>
          </w:tcPr>
          <w:p w14:paraId="4719592D" w14:textId="77777777" w:rsidR="00473D36" w:rsidRPr="009D78E1" w:rsidRDefault="00473D36" w:rsidP="00473D36">
            <w:pPr>
              <w:pStyle w:val="TableText"/>
              <w:rPr>
                <w:rFonts w:asciiTheme="majorHAnsi" w:hAnsiTheme="majorHAnsi" w:cstheme="majorHAnsi"/>
                <w:lang w:eastAsia="en-GB"/>
              </w:rPr>
            </w:pPr>
          </w:p>
        </w:tc>
        <w:tc>
          <w:tcPr>
            <w:tcW w:w="1559" w:type="dxa"/>
          </w:tcPr>
          <w:p w14:paraId="327EE5C5" w14:textId="77777777" w:rsidR="00473D36" w:rsidRPr="009D78E1" w:rsidRDefault="00473D36" w:rsidP="00473D36">
            <w:pPr>
              <w:pStyle w:val="TableText"/>
              <w:rPr>
                <w:rFonts w:asciiTheme="majorHAnsi" w:hAnsiTheme="majorHAnsi" w:cstheme="majorHAnsi"/>
                <w:lang w:eastAsia="en-GB"/>
              </w:rPr>
            </w:pPr>
          </w:p>
        </w:tc>
        <w:tc>
          <w:tcPr>
            <w:tcW w:w="1843" w:type="dxa"/>
          </w:tcPr>
          <w:p w14:paraId="494188EA" w14:textId="77777777" w:rsidR="00473D36" w:rsidRPr="009D78E1" w:rsidRDefault="00473D36" w:rsidP="00473D36">
            <w:pPr>
              <w:pStyle w:val="TableText"/>
              <w:rPr>
                <w:rFonts w:asciiTheme="majorHAnsi" w:hAnsiTheme="majorHAnsi" w:cstheme="majorHAnsi"/>
                <w:lang w:eastAsia="en-GB"/>
              </w:rPr>
            </w:pPr>
          </w:p>
        </w:tc>
        <w:tc>
          <w:tcPr>
            <w:tcW w:w="1951" w:type="dxa"/>
          </w:tcPr>
          <w:p w14:paraId="722E4462" w14:textId="77777777" w:rsidR="00473D36" w:rsidRPr="009D78E1" w:rsidRDefault="00473D36" w:rsidP="00473D36">
            <w:pPr>
              <w:pStyle w:val="TableText"/>
              <w:rPr>
                <w:rFonts w:asciiTheme="majorHAnsi" w:hAnsiTheme="majorHAnsi" w:cstheme="majorHAnsi"/>
                <w:lang w:eastAsia="en-GB"/>
              </w:rPr>
            </w:pPr>
          </w:p>
        </w:tc>
      </w:tr>
      <w:tr w:rsidR="00473D36" w14:paraId="4CF6BAFA" w14:textId="77777777" w:rsidTr="007241AD">
        <w:trPr>
          <w:trHeight w:val="482"/>
        </w:trPr>
        <w:tc>
          <w:tcPr>
            <w:tcW w:w="1980" w:type="dxa"/>
          </w:tcPr>
          <w:p w14:paraId="192EF96F" w14:textId="77777777" w:rsidR="00473D36" w:rsidRPr="00753906" w:rsidRDefault="00473D36" w:rsidP="000D6D66">
            <w:pPr>
              <w:ind w:left="31"/>
              <w:rPr>
                <w:rFonts w:ascii="Arial" w:hAnsi="Arial" w:cs="Arial"/>
                <w:sz w:val="20"/>
              </w:rPr>
            </w:pPr>
            <w:r w:rsidRPr="00753906">
              <w:rPr>
                <w:rFonts w:ascii="Arial" w:hAnsi="Arial" w:cs="Arial"/>
                <w:sz w:val="20"/>
              </w:rPr>
              <w:t>Reconciliations</w:t>
            </w:r>
          </w:p>
        </w:tc>
        <w:tc>
          <w:tcPr>
            <w:tcW w:w="1559" w:type="dxa"/>
          </w:tcPr>
          <w:p w14:paraId="3A23CAA7" w14:textId="77777777" w:rsidR="00473D36" w:rsidRPr="009D78E1" w:rsidRDefault="00473D36" w:rsidP="00473D36">
            <w:pPr>
              <w:pStyle w:val="TableText"/>
              <w:rPr>
                <w:rFonts w:asciiTheme="majorHAnsi" w:hAnsiTheme="majorHAnsi" w:cstheme="majorHAnsi"/>
                <w:lang w:eastAsia="en-GB"/>
              </w:rPr>
            </w:pPr>
          </w:p>
        </w:tc>
        <w:tc>
          <w:tcPr>
            <w:tcW w:w="851" w:type="dxa"/>
          </w:tcPr>
          <w:p w14:paraId="0A222C68" w14:textId="77777777" w:rsidR="00473D36" w:rsidRPr="009D78E1" w:rsidRDefault="00473D36" w:rsidP="00473D36">
            <w:pPr>
              <w:pStyle w:val="TableText"/>
              <w:rPr>
                <w:rFonts w:asciiTheme="majorHAnsi" w:hAnsiTheme="majorHAnsi" w:cstheme="majorHAnsi"/>
                <w:lang w:eastAsia="en-GB"/>
              </w:rPr>
            </w:pPr>
          </w:p>
        </w:tc>
        <w:tc>
          <w:tcPr>
            <w:tcW w:w="1559" w:type="dxa"/>
          </w:tcPr>
          <w:p w14:paraId="5C0E4D0C" w14:textId="77777777" w:rsidR="00473D36" w:rsidRPr="009D78E1" w:rsidRDefault="00473D36" w:rsidP="00473D36">
            <w:pPr>
              <w:pStyle w:val="TableText"/>
              <w:rPr>
                <w:rFonts w:asciiTheme="majorHAnsi" w:hAnsiTheme="majorHAnsi" w:cstheme="majorHAnsi"/>
                <w:lang w:eastAsia="en-GB"/>
              </w:rPr>
            </w:pPr>
          </w:p>
        </w:tc>
        <w:tc>
          <w:tcPr>
            <w:tcW w:w="1843" w:type="dxa"/>
          </w:tcPr>
          <w:p w14:paraId="2BAEB933" w14:textId="77777777" w:rsidR="00473D36" w:rsidRPr="009D78E1" w:rsidRDefault="00473D36" w:rsidP="00473D36">
            <w:pPr>
              <w:pStyle w:val="TableText"/>
              <w:rPr>
                <w:rFonts w:asciiTheme="majorHAnsi" w:hAnsiTheme="majorHAnsi" w:cstheme="majorHAnsi"/>
                <w:lang w:eastAsia="en-GB"/>
              </w:rPr>
            </w:pPr>
          </w:p>
        </w:tc>
        <w:tc>
          <w:tcPr>
            <w:tcW w:w="1951" w:type="dxa"/>
          </w:tcPr>
          <w:p w14:paraId="6903AC52" w14:textId="77777777" w:rsidR="00473D36" w:rsidRPr="009D78E1" w:rsidRDefault="00473D36" w:rsidP="00473D36">
            <w:pPr>
              <w:pStyle w:val="TableText"/>
              <w:rPr>
                <w:rFonts w:asciiTheme="majorHAnsi" w:hAnsiTheme="majorHAnsi" w:cstheme="majorHAnsi"/>
                <w:lang w:eastAsia="en-GB"/>
              </w:rPr>
            </w:pPr>
          </w:p>
        </w:tc>
      </w:tr>
      <w:tr w:rsidR="00473D36" w14:paraId="644A616A" w14:textId="77777777" w:rsidTr="007241AD">
        <w:trPr>
          <w:trHeight w:val="543"/>
        </w:trPr>
        <w:tc>
          <w:tcPr>
            <w:tcW w:w="1980" w:type="dxa"/>
          </w:tcPr>
          <w:p w14:paraId="306FE5F5" w14:textId="77777777" w:rsidR="00473D36" w:rsidRPr="00753906" w:rsidRDefault="00473D36" w:rsidP="000D6D66">
            <w:pPr>
              <w:ind w:left="31"/>
              <w:rPr>
                <w:rFonts w:ascii="Arial" w:hAnsi="Arial" w:cs="Arial"/>
                <w:sz w:val="20"/>
              </w:rPr>
            </w:pPr>
            <w:r w:rsidRPr="00753906">
              <w:rPr>
                <w:rFonts w:ascii="Arial" w:hAnsi="Arial" w:cs="Arial"/>
                <w:sz w:val="20"/>
              </w:rPr>
              <w:t>Portfolio accounting</w:t>
            </w:r>
          </w:p>
        </w:tc>
        <w:tc>
          <w:tcPr>
            <w:tcW w:w="1559" w:type="dxa"/>
          </w:tcPr>
          <w:p w14:paraId="4FD5B960" w14:textId="77777777" w:rsidR="00473D36" w:rsidRPr="009D78E1" w:rsidRDefault="00473D36" w:rsidP="00473D36">
            <w:pPr>
              <w:pStyle w:val="TableText"/>
              <w:rPr>
                <w:rFonts w:asciiTheme="majorHAnsi" w:hAnsiTheme="majorHAnsi" w:cstheme="majorHAnsi"/>
                <w:lang w:eastAsia="en-GB"/>
              </w:rPr>
            </w:pPr>
          </w:p>
        </w:tc>
        <w:tc>
          <w:tcPr>
            <w:tcW w:w="851" w:type="dxa"/>
          </w:tcPr>
          <w:p w14:paraId="55357BC1" w14:textId="77777777" w:rsidR="00473D36" w:rsidRPr="009D78E1" w:rsidRDefault="00473D36" w:rsidP="00473D36">
            <w:pPr>
              <w:pStyle w:val="TableText"/>
              <w:rPr>
                <w:rFonts w:asciiTheme="majorHAnsi" w:hAnsiTheme="majorHAnsi" w:cstheme="majorHAnsi"/>
                <w:lang w:eastAsia="en-GB"/>
              </w:rPr>
            </w:pPr>
          </w:p>
        </w:tc>
        <w:tc>
          <w:tcPr>
            <w:tcW w:w="1559" w:type="dxa"/>
          </w:tcPr>
          <w:p w14:paraId="7FD979D2" w14:textId="77777777" w:rsidR="00473D36" w:rsidRPr="009D78E1" w:rsidRDefault="00473D36" w:rsidP="00473D36">
            <w:pPr>
              <w:pStyle w:val="TableText"/>
              <w:rPr>
                <w:rFonts w:asciiTheme="majorHAnsi" w:hAnsiTheme="majorHAnsi" w:cstheme="majorHAnsi"/>
                <w:lang w:eastAsia="en-GB"/>
              </w:rPr>
            </w:pPr>
          </w:p>
        </w:tc>
        <w:tc>
          <w:tcPr>
            <w:tcW w:w="1843" w:type="dxa"/>
          </w:tcPr>
          <w:p w14:paraId="55235DE8" w14:textId="77777777" w:rsidR="00473D36" w:rsidRPr="009D78E1" w:rsidRDefault="00473D36" w:rsidP="00473D36">
            <w:pPr>
              <w:pStyle w:val="TableText"/>
              <w:rPr>
                <w:rFonts w:asciiTheme="majorHAnsi" w:hAnsiTheme="majorHAnsi" w:cstheme="majorHAnsi"/>
                <w:lang w:eastAsia="en-GB"/>
              </w:rPr>
            </w:pPr>
          </w:p>
        </w:tc>
        <w:tc>
          <w:tcPr>
            <w:tcW w:w="1951" w:type="dxa"/>
          </w:tcPr>
          <w:p w14:paraId="48D6676B" w14:textId="77777777" w:rsidR="00473D36" w:rsidRPr="009D78E1" w:rsidRDefault="00473D36" w:rsidP="00473D36">
            <w:pPr>
              <w:pStyle w:val="TableText"/>
              <w:rPr>
                <w:rFonts w:asciiTheme="majorHAnsi" w:hAnsiTheme="majorHAnsi" w:cstheme="majorHAnsi"/>
                <w:lang w:eastAsia="en-GB"/>
              </w:rPr>
            </w:pPr>
          </w:p>
        </w:tc>
      </w:tr>
      <w:tr w:rsidR="00473D36" w14:paraId="201E5E1D" w14:textId="77777777" w:rsidTr="007241AD">
        <w:trPr>
          <w:trHeight w:val="543"/>
        </w:trPr>
        <w:tc>
          <w:tcPr>
            <w:tcW w:w="1980" w:type="dxa"/>
          </w:tcPr>
          <w:p w14:paraId="14880EC8" w14:textId="77777777" w:rsidR="00473D36" w:rsidRPr="00753906" w:rsidRDefault="00473D36" w:rsidP="000D6D66">
            <w:pPr>
              <w:ind w:left="31"/>
              <w:rPr>
                <w:rFonts w:ascii="Arial" w:hAnsi="Arial" w:cs="Arial"/>
                <w:sz w:val="20"/>
              </w:rPr>
            </w:pPr>
            <w:r w:rsidRPr="00753906">
              <w:rPr>
                <w:rFonts w:ascii="Arial" w:hAnsi="Arial" w:cs="Arial"/>
                <w:sz w:val="20"/>
              </w:rPr>
              <w:t>Investment risk management</w:t>
            </w:r>
          </w:p>
        </w:tc>
        <w:tc>
          <w:tcPr>
            <w:tcW w:w="1559" w:type="dxa"/>
          </w:tcPr>
          <w:p w14:paraId="42ABB804" w14:textId="77777777" w:rsidR="00473D36" w:rsidRPr="009D78E1" w:rsidRDefault="00473D36" w:rsidP="00473D36">
            <w:pPr>
              <w:pStyle w:val="TableText"/>
              <w:rPr>
                <w:rFonts w:asciiTheme="majorHAnsi" w:hAnsiTheme="majorHAnsi" w:cstheme="majorHAnsi"/>
                <w:lang w:eastAsia="en-GB"/>
              </w:rPr>
            </w:pPr>
          </w:p>
        </w:tc>
        <w:tc>
          <w:tcPr>
            <w:tcW w:w="851" w:type="dxa"/>
          </w:tcPr>
          <w:p w14:paraId="50BF557B" w14:textId="77777777" w:rsidR="00473D36" w:rsidRPr="009D78E1" w:rsidRDefault="00473D36" w:rsidP="00473D36">
            <w:pPr>
              <w:pStyle w:val="TableText"/>
              <w:rPr>
                <w:rFonts w:asciiTheme="majorHAnsi" w:hAnsiTheme="majorHAnsi" w:cstheme="majorHAnsi"/>
                <w:lang w:eastAsia="en-GB"/>
              </w:rPr>
            </w:pPr>
          </w:p>
        </w:tc>
        <w:tc>
          <w:tcPr>
            <w:tcW w:w="1559" w:type="dxa"/>
          </w:tcPr>
          <w:p w14:paraId="573F3C54" w14:textId="77777777" w:rsidR="00473D36" w:rsidRPr="009D78E1" w:rsidRDefault="00473D36" w:rsidP="00473D36">
            <w:pPr>
              <w:pStyle w:val="TableText"/>
              <w:rPr>
                <w:rFonts w:asciiTheme="majorHAnsi" w:hAnsiTheme="majorHAnsi" w:cstheme="majorHAnsi"/>
                <w:lang w:eastAsia="en-GB"/>
              </w:rPr>
            </w:pPr>
          </w:p>
        </w:tc>
        <w:tc>
          <w:tcPr>
            <w:tcW w:w="1843" w:type="dxa"/>
          </w:tcPr>
          <w:p w14:paraId="2FFA4AE4" w14:textId="77777777" w:rsidR="00473D36" w:rsidRPr="009D78E1" w:rsidRDefault="00473D36" w:rsidP="00473D36">
            <w:pPr>
              <w:pStyle w:val="TableText"/>
              <w:rPr>
                <w:rFonts w:asciiTheme="majorHAnsi" w:hAnsiTheme="majorHAnsi" w:cstheme="majorHAnsi"/>
                <w:lang w:eastAsia="en-GB"/>
              </w:rPr>
            </w:pPr>
          </w:p>
        </w:tc>
        <w:tc>
          <w:tcPr>
            <w:tcW w:w="1951" w:type="dxa"/>
          </w:tcPr>
          <w:p w14:paraId="3017E7A4" w14:textId="77777777" w:rsidR="00473D36" w:rsidRPr="009D78E1" w:rsidRDefault="00473D36" w:rsidP="00473D36">
            <w:pPr>
              <w:pStyle w:val="TableText"/>
              <w:rPr>
                <w:rFonts w:asciiTheme="majorHAnsi" w:hAnsiTheme="majorHAnsi" w:cstheme="majorHAnsi"/>
                <w:lang w:eastAsia="en-GB"/>
              </w:rPr>
            </w:pPr>
          </w:p>
        </w:tc>
      </w:tr>
      <w:tr w:rsidR="00A403B6" w14:paraId="7ADDC956" w14:textId="77777777" w:rsidTr="007241AD">
        <w:trPr>
          <w:trHeight w:val="543"/>
        </w:trPr>
        <w:tc>
          <w:tcPr>
            <w:tcW w:w="1980" w:type="dxa"/>
          </w:tcPr>
          <w:p w14:paraId="480D48B7" w14:textId="77777777" w:rsidR="00A403B6" w:rsidRPr="00753906" w:rsidRDefault="00A403B6" w:rsidP="000D6D66">
            <w:pPr>
              <w:ind w:left="31"/>
              <w:rPr>
                <w:rFonts w:ascii="Arial" w:hAnsi="Arial" w:cs="Arial"/>
                <w:sz w:val="20"/>
              </w:rPr>
            </w:pPr>
            <w:r>
              <w:rPr>
                <w:rFonts w:ascii="Arial" w:hAnsi="Arial" w:cs="Arial"/>
                <w:sz w:val="20"/>
              </w:rPr>
              <w:t>Governance, Risk &amp; Compliance</w:t>
            </w:r>
          </w:p>
        </w:tc>
        <w:tc>
          <w:tcPr>
            <w:tcW w:w="1559" w:type="dxa"/>
          </w:tcPr>
          <w:p w14:paraId="40AB6794" w14:textId="77777777" w:rsidR="00A403B6" w:rsidRPr="009D78E1" w:rsidRDefault="00A403B6" w:rsidP="00473D36">
            <w:pPr>
              <w:pStyle w:val="TableText"/>
              <w:rPr>
                <w:rFonts w:asciiTheme="majorHAnsi" w:hAnsiTheme="majorHAnsi" w:cstheme="majorHAnsi"/>
                <w:lang w:eastAsia="en-GB"/>
              </w:rPr>
            </w:pPr>
          </w:p>
        </w:tc>
        <w:tc>
          <w:tcPr>
            <w:tcW w:w="851" w:type="dxa"/>
          </w:tcPr>
          <w:p w14:paraId="0AB15D1B" w14:textId="77777777" w:rsidR="00A403B6" w:rsidRPr="009D78E1" w:rsidRDefault="00A403B6" w:rsidP="00473D36">
            <w:pPr>
              <w:pStyle w:val="TableText"/>
              <w:rPr>
                <w:rFonts w:asciiTheme="majorHAnsi" w:hAnsiTheme="majorHAnsi" w:cstheme="majorHAnsi"/>
                <w:lang w:eastAsia="en-GB"/>
              </w:rPr>
            </w:pPr>
          </w:p>
        </w:tc>
        <w:tc>
          <w:tcPr>
            <w:tcW w:w="1559" w:type="dxa"/>
          </w:tcPr>
          <w:p w14:paraId="514D7B19" w14:textId="77777777" w:rsidR="00A403B6" w:rsidRPr="009D78E1" w:rsidRDefault="00A403B6" w:rsidP="00473D36">
            <w:pPr>
              <w:pStyle w:val="TableText"/>
              <w:rPr>
                <w:rFonts w:asciiTheme="majorHAnsi" w:hAnsiTheme="majorHAnsi" w:cstheme="majorHAnsi"/>
                <w:lang w:eastAsia="en-GB"/>
              </w:rPr>
            </w:pPr>
          </w:p>
        </w:tc>
        <w:tc>
          <w:tcPr>
            <w:tcW w:w="1843" w:type="dxa"/>
          </w:tcPr>
          <w:p w14:paraId="247840F4" w14:textId="77777777" w:rsidR="00A403B6" w:rsidRPr="009D78E1" w:rsidRDefault="00A403B6" w:rsidP="00473D36">
            <w:pPr>
              <w:pStyle w:val="TableText"/>
              <w:rPr>
                <w:rFonts w:asciiTheme="majorHAnsi" w:hAnsiTheme="majorHAnsi" w:cstheme="majorHAnsi"/>
                <w:lang w:eastAsia="en-GB"/>
              </w:rPr>
            </w:pPr>
          </w:p>
        </w:tc>
        <w:tc>
          <w:tcPr>
            <w:tcW w:w="1951" w:type="dxa"/>
          </w:tcPr>
          <w:p w14:paraId="3460A66F" w14:textId="77777777" w:rsidR="00A403B6" w:rsidRPr="009D78E1" w:rsidRDefault="00A403B6" w:rsidP="00473D36">
            <w:pPr>
              <w:pStyle w:val="TableText"/>
              <w:rPr>
                <w:rFonts w:asciiTheme="majorHAnsi" w:hAnsiTheme="majorHAnsi" w:cstheme="majorHAnsi"/>
                <w:lang w:eastAsia="en-GB"/>
              </w:rPr>
            </w:pPr>
          </w:p>
        </w:tc>
      </w:tr>
    </w:tbl>
    <w:p w14:paraId="71DE8893" w14:textId="77777777" w:rsidR="007241AD" w:rsidRPr="004E76B5" w:rsidRDefault="007241AD" w:rsidP="007241AD">
      <w:pPr>
        <w:pStyle w:val="Heading2numbered"/>
      </w:pPr>
      <w:bookmarkStart w:id="57" w:name="_Toc465415792"/>
      <w:bookmarkStart w:id="58" w:name="_Toc467053272"/>
      <w:r w:rsidRPr="00C6442F">
        <w:t>IT Support &amp; Security</w:t>
      </w:r>
      <w:bookmarkEnd w:id="57"/>
      <w:bookmarkEnd w:id="58"/>
    </w:p>
    <w:p w14:paraId="012A74EE" w14:textId="77777777" w:rsidR="007241AD" w:rsidRPr="00E632E2" w:rsidRDefault="007241AD" w:rsidP="003C3CDC">
      <w:pPr>
        <w:pStyle w:val="Heading3numbered"/>
        <w:rPr>
          <w:b w:val="0"/>
          <w:sz w:val="22"/>
          <w:lang w:eastAsia="en-GB"/>
        </w:rPr>
      </w:pPr>
      <w:r w:rsidRPr="00E632E2">
        <w:rPr>
          <w:b w:val="0"/>
          <w:sz w:val="22"/>
          <w:lang w:eastAsia="en-GB"/>
        </w:rPr>
        <w:t>Please provide an overview of the system access and controls in place including mobile devices?</w:t>
      </w:r>
    </w:p>
    <w:p w14:paraId="54D475F2" w14:textId="77777777" w:rsidR="007241AD" w:rsidRPr="00E632E2" w:rsidRDefault="007241AD" w:rsidP="003C3CDC">
      <w:pPr>
        <w:pStyle w:val="Heading3numbered"/>
        <w:rPr>
          <w:b w:val="0"/>
          <w:sz w:val="22"/>
          <w:lang w:eastAsia="en-GB"/>
        </w:rPr>
      </w:pPr>
      <w:r w:rsidRPr="00E632E2">
        <w:rPr>
          <w:b w:val="0"/>
          <w:sz w:val="22"/>
          <w:lang w:eastAsia="en-GB"/>
        </w:rPr>
        <w:t>Please provide an overview of the system and application support model (i.e. help desk).</w:t>
      </w:r>
    </w:p>
    <w:p w14:paraId="75BDBA8D" w14:textId="77777777" w:rsidR="007241AD" w:rsidRPr="00E632E2" w:rsidRDefault="007241AD" w:rsidP="003C3CDC">
      <w:pPr>
        <w:pStyle w:val="Heading3numbered"/>
        <w:rPr>
          <w:b w:val="0"/>
          <w:sz w:val="22"/>
          <w:lang w:eastAsia="en-GB"/>
        </w:rPr>
      </w:pPr>
      <w:r w:rsidRPr="00E632E2">
        <w:rPr>
          <w:b w:val="0"/>
          <w:sz w:val="22"/>
          <w:lang w:eastAsia="en-GB"/>
        </w:rPr>
        <w:t>What processes are in place to monitor system activity, downtime and performance?</w:t>
      </w:r>
    </w:p>
    <w:p w14:paraId="0AAA9F46" w14:textId="77777777" w:rsidR="007241AD" w:rsidRPr="00473D36" w:rsidRDefault="007241AD" w:rsidP="003C3CDC">
      <w:pPr>
        <w:pStyle w:val="Heading3numbered"/>
        <w:rPr>
          <w:b w:val="0"/>
          <w:sz w:val="22"/>
          <w:lang w:eastAsia="en-GB"/>
        </w:rPr>
      </w:pPr>
      <w:r w:rsidRPr="00473D36">
        <w:rPr>
          <w:b w:val="0"/>
          <w:sz w:val="22"/>
          <w:lang w:eastAsia="en-GB"/>
        </w:rPr>
        <w:t xml:space="preserve">What is the backup process for key systems, applications and data? </w:t>
      </w:r>
      <w:r>
        <w:rPr>
          <w:b w:val="0"/>
          <w:sz w:val="22"/>
          <w:lang w:eastAsia="en-GB"/>
        </w:rPr>
        <w:t xml:space="preserve">Do you copy </w:t>
      </w:r>
      <w:r w:rsidRPr="00473D36">
        <w:rPr>
          <w:b w:val="0"/>
          <w:sz w:val="22"/>
          <w:lang w:eastAsia="en-GB"/>
        </w:rPr>
        <w:t>critical data from primary production servers to back-up servers on a real-time basis, for disaster recovery purposes?</w:t>
      </w:r>
    </w:p>
    <w:p w14:paraId="4EACF135" w14:textId="77777777" w:rsidR="007241AD" w:rsidRPr="00E632E2" w:rsidRDefault="007241AD" w:rsidP="003C3CDC">
      <w:pPr>
        <w:pStyle w:val="Heading3numbered"/>
        <w:rPr>
          <w:b w:val="0"/>
          <w:sz w:val="22"/>
          <w:lang w:eastAsia="en-GB"/>
        </w:rPr>
      </w:pPr>
      <w:r w:rsidRPr="00E632E2">
        <w:rPr>
          <w:b w:val="0"/>
          <w:sz w:val="22"/>
          <w:lang w:eastAsia="en-GB"/>
        </w:rPr>
        <w:t>Outline the controls used to secure applications hardware and infrastructure against unlawful access. What reviews have been conducted to ensure this?</w:t>
      </w:r>
    </w:p>
    <w:p w14:paraId="5BAE619C" w14:textId="77777777" w:rsidR="007241AD" w:rsidRPr="00E632E2" w:rsidRDefault="007241AD" w:rsidP="003C3CDC">
      <w:pPr>
        <w:pStyle w:val="Heading3numbered"/>
        <w:rPr>
          <w:b w:val="0"/>
          <w:sz w:val="22"/>
          <w:lang w:eastAsia="en-GB"/>
        </w:rPr>
      </w:pPr>
      <w:r w:rsidRPr="00E632E2">
        <w:rPr>
          <w:b w:val="0"/>
          <w:sz w:val="22"/>
          <w:lang w:eastAsia="en-GB"/>
        </w:rPr>
        <w:t>Please outline your security framework to combat cyber security attacks. In your response indicate which controls are applicable to which data types.</w:t>
      </w:r>
      <w:r>
        <w:rPr>
          <w:b w:val="0"/>
          <w:sz w:val="22"/>
          <w:lang w:eastAsia="en-GB"/>
        </w:rPr>
        <w:t xml:space="preserve"> Please provide an attestation that cyber-security testing is conducted on a regular basis with satisfactory results. </w:t>
      </w:r>
    </w:p>
    <w:p w14:paraId="1EDADC35" w14:textId="77777777" w:rsidR="007241AD" w:rsidRPr="00E632E2" w:rsidRDefault="007241AD" w:rsidP="003C3CDC">
      <w:pPr>
        <w:pStyle w:val="Heading3numbered"/>
        <w:rPr>
          <w:b w:val="0"/>
          <w:sz w:val="22"/>
          <w:lang w:eastAsia="en-GB"/>
        </w:rPr>
      </w:pPr>
      <w:r w:rsidRPr="00E632E2">
        <w:rPr>
          <w:b w:val="0"/>
          <w:sz w:val="22"/>
          <w:lang w:eastAsia="en-GB"/>
        </w:rPr>
        <w:t>Has there been any confidentiality breaches or cyber-attacks? If so please detail how it was detected and resolved.</w:t>
      </w:r>
    </w:p>
    <w:p w14:paraId="26048F63" w14:textId="77777777" w:rsidR="003C3CDC" w:rsidRPr="00E632E2" w:rsidRDefault="003C3CDC" w:rsidP="003C3CDC">
      <w:pPr>
        <w:pStyle w:val="Heading3numbered"/>
        <w:rPr>
          <w:b w:val="0"/>
          <w:sz w:val="22"/>
          <w:lang w:eastAsia="en-GB"/>
        </w:rPr>
      </w:pPr>
      <w:r w:rsidRPr="00E632E2">
        <w:rPr>
          <w:b w:val="0"/>
          <w:sz w:val="22"/>
          <w:lang w:eastAsia="en-GB"/>
        </w:rPr>
        <w:t>Is there standard training or staff awareness processes regarding cyber security (i.e. phishing scams).</w:t>
      </w:r>
    </w:p>
    <w:p w14:paraId="17FD9B17" w14:textId="77777777" w:rsidR="003C3CDC" w:rsidRDefault="003C3CDC" w:rsidP="003C3CDC">
      <w:pPr>
        <w:pStyle w:val="Heading3numbered"/>
        <w:rPr>
          <w:b w:val="0"/>
          <w:sz w:val="22"/>
          <w:lang w:eastAsia="en-GB"/>
        </w:rPr>
      </w:pPr>
      <w:r w:rsidRPr="00E632E2">
        <w:rPr>
          <w:b w:val="0"/>
          <w:sz w:val="22"/>
          <w:lang w:eastAsia="en-GB"/>
        </w:rPr>
        <w:t xml:space="preserve">Do employees have access to work emails (and other company information) </w:t>
      </w:r>
      <w:proofErr w:type="gramStart"/>
      <w:r w:rsidRPr="00E632E2">
        <w:rPr>
          <w:b w:val="0"/>
          <w:sz w:val="22"/>
          <w:lang w:eastAsia="en-GB"/>
        </w:rPr>
        <w:t>through the use of</w:t>
      </w:r>
      <w:proofErr w:type="gramEnd"/>
      <w:r w:rsidRPr="00E632E2">
        <w:rPr>
          <w:b w:val="0"/>
          <w:sz w:val="22"/>
          <w:lang w:eastAsia="en-GB"/>
        </w:rPr>
        <w:t xml:space="preserve"> personal and company issued mobile devices/tablets?  If so, please provide an overview of the security oversight on these devices, including password protection requirements, and remote wipe capabilities.</w:t>
      </w:r>
    </w:p>
    <w:p w14:paraId="773377D3" w14:textId="77777777" w:rsidR="003C3CDC" w:rsidRDefault="003C3CDC" w:rsidP="003C3CDC">
      <w:pPr>
        <w:pStyle w:val="Heading1numbered"/>
      </w:pPr>
      <w:bookmarkStart w:id="59" w:name="_Toc506544302"/>
      <w:r>
        <w:t>Business Continuity and Disaster Recovery</w:t>
      </w:r>
      <w:bookmarkEnd w:id="59"/>
    </w:p>
    <w:p w14:paraId="5036307A" w14:textId="77777777" w:rsidR="003C3CDC" w:rsidRPr="002B75C3" w:rsidRDefault="003C3CDC" w:rsidP="003C3CDC">
      <w:pPr>
        <w:pStyle w:val="Heading3numbered"/>
        <w:spacing w:before="0"/>
        <w:rPr>
          <w:b w:val="0"/>
          <w:sz w:val="22"/>
          <w:lang w:eastAsia="en-GB"/>
        </w:rPr>
      </w:pPr>
      <w:r w:rsidRPr="002B75C3">
        <w:rPr>
          <w:b w:val="0"/>
          <w:sz w:val="22"/>
          <w:lang w:eastAsia="en-GB"/>
        </w:rPr>
        <w:t xml:space="preserve">Please describe your </w:t>
      </w:r>
      <w:r>
        <w:rPr>
          <w:b w:val="0"/>
          <w:sz w:val="22"/>
          <w:lang w:eastAsia="en-GB"/>
        </w:rPr>
        <w:t>Business Continuity Plan (</w:t>
      </w:r>
      <w:r w:rsidRPr="00F8068E">
        <w:rPr>
          <w:bCs w:val="0"/>
          <w:sz w:val="22"/>
          <w:lang w:eastAsia="en-GB"/>
        </w:rPr>
        <w:t>BCP</w:t>
      </w:r>
      <w:r>
        <w:rPr>
          <w:b w:val="0"/>
          <w:sz w:val="22"/>
          <w:lang w:eastAsia="en-GB"/>
        </w:rPr>
        <w:t>) and Disaster Recovery (</w:t>
      </w:r>
      <w:r w:rsidRPr="00F8068E">
        <w:rPr>
          <w:bCs w:val="0"/>
          <w:sz w:val="22"/>
          <w:lang w:eastAsia="en-GB"/>
        </w:rPr>
        <w:t>D</w:t>
      </w:r>
      <w:r>
        <w:rPr>
          <w:bCs w:val="0"/>
          <w:sz w:val="22"/>
          <w:lang w:eastAsia="en-GB"/>
        </w:rPr>
        <w:t>R</w:t>
      </w:r>
      <w:r>
        <w:rPr>
          <w:b w:val="0"/>
          <w:sz w:val="22"/>
          <w:lang w:eastAsia="en-GB"/>
        </w:rPr>
        <w:t>)</w:t>
      </w:r>
      <w:r w:rsidRPr="002B75C3">
        <w:rPr>
          <w:b w:val="0"/>
          <w:sz w:val="22"/>
          <w:lang w:eastAsia="en-GB"/>
        </w:rPr>
        <w:t xml:space="preserve"> testing approach and frequency of testing.</w:t>
      </w:r>
    </w:p>
    <w:p w14:paraId="49EE9BC0" w14:textId="77777777" w:rsidR="003C3CDC" w:rsidRPr="002B75C3" w:rsidRDefault="003C3CDC" w:rsidP="003C3CDC">
      <w:pPr>
        <w:pStyle w:val="Heading3numbered"/>
        <w:spacing w:before="0"/>
        <w:rPr>
          <w:b w:val="0"/>
          <w:sz w:val="22"/>
          <w:lang w:eastAsia="en-GB"/>
        </w:rPr>
      </w:pPr>
      <w:r w:rsidRPr="002B75C3">
        <w:rPr>
          <w:b w:val="0"/>
          <w:sz w:val="22"/>
          <w:lang w:eastAsia="en-GB"/>
        </w:rPr>
        <w:t>Please provide an overview of the BCP/DR plan including ownership, review and approval process.</w:t>
      </w:r>
    </w:p>
    <w:p w14:paraId="61D9F003" w14:textId="77777777" w:rsidR="003C3CDC" w:rsidRPr="002B75C3" w:rsidRDefault="003C3CDC" w:rsidP="003C3CDC">
      <w:pPr>
        <w:pStyle w:val="Heading3numbered"/>
        <w:spacing w:before="0"/>
        <w:rPr>
          <w:b w:val="0"/>
          <w:sz w:val="22"/>
          <w:lang w:eastAsia="en-GB"/>
        </w:rPr>
      </w:pPr>
      <w:r w:rsidRPr="002B75C3">
        <w:rPr>
          <w:b w:val="0"/>
          <w:sz w:val="22"/>
          <w:lang w:eastAsia="en-GB"/>
        </w:rPr>
        <w:t>Please confirm if the BCP / DR plan and tests are reviewed externally as part of audit processes?</w:t>
      </w:r>
    </w:p>
    <w:p w14:paraId="2C286A70" w14:textId="77777777" w:rsidR="003C3CDC" w:rsidRDefault="003C3CDC" w:rsidP="003C3CDC">
      <w:pPr>
        <w:pStyle w:val="Heading3numbered"/>
        <w:spacing w:before="0"/>
        <w:rPr>
          <w:b w:val="0"/>
          <w:sz w:val="22"/>
          <w:lang w:eastAsia="en-GB"/>
        </w:rPr>
      </w:pPr>
      <w:r w:rsidRPr="002B75C3">
        <w:rPr>
          <w:b w:val="0"/>
          <w:sz w:val="22"/>
          <w:lang w:eastAsia="en-GB"/>
        </w:rPr>
        <w:t>Do you incorporate outsource service providers into the overall BCP plan and testing?</w:t>
      </w:r>
    </w:p>
    <w:p w14:paraId="25880AC1" w14:textId="77777777" w:rsidR="003C3CDC" w:rsidRPr="00473D36" w:rsidRDefault="003C3CDC" w:rsidP="003C3CDC">
      <w:pPr>
        <w:pStyle w:val="Heading3numbered"/>
        <w:rPr>
          <w:b w:val="0"/>
          <w:sz w:val="22"/>
          <w:lang w:eastAsia="en-GB"/>
        </w:rPr>
      </w:pPr>
      <w:r w:rsidRPr="00473D36">
        <w:rPr>
          <w:b w:val="0"/>
          <w:sz w:val="22"/>
          <w:lang w:eastAsia="en-GB"/>
        </w:rPr>
        <w:t>What is the target time for you to have staff formally identified as core to the continued running of the business fully operational after a disaster event?</w:t>
      </w:r>
    </w:p>
    <w:p w14:paraId="2F69D506" w14:textId="77777777" w:rsidR="003C3CDC" w:rsidRPr="002B75C3" w:rsidRDefault="003C3CDC" w:rsidP="003C3CDC">
      <w:pPr>
        <w:pStyle w:val="Heading3numbered"/>
        <w:spacing w:before="0"/>
        <w:rPr>
          <w:b w:val="0"/>
          <w:sz w:val="22"/>
          <w:lang w:eastAsia="en-GB"/>
        </w:rPr>
      </w:pPr>
      <w:r w:rsidRPr="002B75C3">
        <w:rPr>
          <w:b w:val="0"/>
          <w:sz w:val="22"/>
          <w:lang w:eastAsia="en-GB"/>
        </w:rPr>
        <w:t>Please confirm if there has been any actual BCP events and the outcomes in the last 5 years.</w:t>
      </w:r>
    </w:p>
    <w:p w14:paraId="3D24B3C6" w14:textId="77777777" w:rsidR="005813F3" w:rsidRDefault="005813F3" w:rsidP="005813F3">
      <w:pPr>
        <w:pStyle w:val="Heading3numbered"/>
        <w:spacing w:before="0"/>
        <w:rPr>
          <w:b w:val="0"/>
          <w:sz w:val="22"/>
          <w:lang w:eastAsia="en-GB"/>
        </w:rPr>
      </w:pPr>
      <w:bookmarkStart w:id="60" w:name="_Toc465415793"/>
      <w:bookmarkStart w:id="61" w:name="_Toc467053273"/>
      <w:r w:rsidRPr="002B75C3">
        <w:rPr>
          <w:b w:val="0"/>
          <w:sz w:val="22"/>
          <w:lang w:eastAsia="en-GB"/>
        </w:rPr>
        <w:t>When was the last DR/BCP test completed, and what were the outcomes</w:t>
      </w:r>
      <w:r w:rsidR="00A403B6">
        <w:rPr>
          <w:b w:val="0"/>
          <w:sz w:val="22"/>
          <w:lang w:eastAsia="en-GB"/>
        </w:rPr>
        <w:t xml:space="preserve"> and findings</w:t>
      </w:r>
      <w:r w:rsidRPr="002B75C3">
        <w:rPr>
          <w:b w:val="0"/>
          <w:sz w:val="22"/>
          <w:lang w:eastAsia="en-GB"/>
        </w:rPr>
        <w:t>?</w:t>
      </w:r>
    </w:p>
    <w:p w14:paraId="44118F04" w14:textId="77777777" w:rsidR="002B75C3" w:rsidRPr="00A11861" w:rsidRDefault="005813F3" w:rsidP="00E632E2">
      <w:pPr>
        <w:pStyle w:val="Heading1numbered"/>
      </w:pPr>
      <w:bookmarkStart w:id="62" w:name="_Toc506544303"/>
      <w:bookmarkEnd w:id="60"/>
      <w:bookmarkEnd w:id="61"/>
      <w:r>
        <w:t>Service Provider Oversight</w:t>
      </w:r>
      <w:bookmarkEnd w:id="62"/>
    </w:p>
    <w:p w14:paraId="70A86F5B" w14:textId="199E1A48" w:rsidR="002B75C3" w:rsidRPr="00E632E2" w:rsidRDefault="002B75C3" w:rsidP="00E632E2">
      <w:pPr>
        <w:pStyle w:val="Heading3numbered"/>
        <w:spacing w:before="0"/>
        <w:rPr>
          <w:b w:val="0"/>
          <w:sz w:val="22"/>
          <w:lang w:eastAsia="en-GB"/>
        </w:rPr>
      </w:pPr>
      <w:r w:rsidRPr="00E632E2">
        <w:rPr>
          <w:b w:val="0"/>
          <w:sz w:val="22"/>
          <w:lang w:eastAsia="en-GB"/>
        </w:rPr>
        <w:t>Please confirm your key strategic partners/relationships i.e. outsource providers, auditors, external investment managers, vendors etc.</w:t>
      </w:r>
      <w:r w:rsidR="00C12044">
        <w:rPr>
          <w:b w:val="0"/>
          <w:sz w:val="22"/>
          <w:lang w:eastAsia="en-GB"/>
        </w:rPr>
        <w:t xml:space="preserve"> Please outline the services provided by each strategic partner</w:t>
      </w:r>
      <w:r w:rsidR="00637B1E">
        <w:rPr>
          <w:b w:val="0"/>
          <w:sz w:val="22"/>
          <w:lang w:eastAsia="en-GB"/>
        </w:rPr>
        <w:t xml:space="preserve"> in a tabular format</w:t>
      </w:r>
      <w:r w:rsidR="00C12044">
        <w:rPr>
          <w:b w:val="0"/>
          <w:sz w:val="22"/>
          <w:lang w:eastAsia="en-GB"/>
        </w:rPr>
        <w:t>.</w:t>
      </w:r>
    </w:p>
    <w:p w14:paraId="08C4ED46" w14:textId="75D25CF8" w:rsidR="002B75C3" w:rsidRPr="00E632E2" w:rsidRDefault="002B75C3" w:rsidP="00E632E2">
      <w:pPr>
        <w:pStyle w:val="Heading3numbered"/>
        <w:spacing w:before="0"/>
        <w:rPr>
          <w:b w:val="0"/>
          <w:sz w:val="22"/>
          <w:lang w:eastAsia="en-GB"/>
        </w:rPr>
      </w:pPr>
      <w:r w:rsidRPr="00E632E2">
        <w:rPr>
          <w:b w:val="0"/>
          <w:sz w:val="22"/>
          <w:lang w:eastAsia="en-GB"/>
        </w:rPr>
        <w:t>What is the assessment and selection processes in place for choosing key partners or vendor</w:t>
      </w:r>
      <w:r w:rsidR="00A403B6">
        <w:rPr>
          <w:b w:val="0"/>
          <w:sz w:val="22"/>
          <w:lang w:eastAsia="en-GB"/>
        </w:rPr>
        <w:t>s/outsourced service providers</w:t>
      </w:r>
      <w:r w:rsidRPr="00E632E2">
        <w:rPr>
          <w:b w:val="0"/>
          <w:sz w:val="22"/>
          <w:lang w:eastAsia="en-GB"/>
        </w:rPr>
        <w:t>?</w:t>
      </w:r>
    </w:p>
    <w:p w14:paraId="5044C125" w14:textId="77777777" w:rsidR="00637B1E" w:rsidRDefault="00637B1E" w:rsidP="00373A1F">
      <w:pPr>
        <w:pStyle w:val="Heading3numbered"/>
        <w:numPr>
          <w:ilvl w:val="2"/>
          <w:numId w:val="11"/>
        </w:numPr>
        <w:spacing w:before="0"/>
        <w:rPr>
          <w:b w:val="0"/>
          <w:sz w:val="22"/>
          <w:lang w:eastAsia="en-GB"/>
        </w:rPr>
      </w:pPr>
      <w:r>
        <w:rPr>
          <w:b w:val="0"/>
          <w:sz w:val="22"/>
          <w:lang w:eastAsia="en-GB"/>
        </w:rPr>
        <w:t>What are the due diligence processes undertaken for your key providers?</w:t>
      </w:r>
    </w:p>
    <w:p w14:paraId="05CF499C" w14:textId="77777777" w:rsidR="002B75C3" w:rsidRPr="00E632E2" w:rsidRDefault="002B75C3" w:rsidP="00E632E2">
      <w:pPr>
        <w:pStyle w:val="Heading3numbered"/>
        <w:spacing w:before="0"/>
        <w:rPr>
          <w:b w:val="0"/>
          <w:sz w:val="22"/>
          <w:lang w:eastAsia="en-GB"/>
        </w:rPr>
      </w:pPr>
      <w:r w:rsidRPr="00E632E2">
        <w:rPr>
          <w:b w:val="0"/>
          <w:sz w:val="22"/>
          <w:lang w:eastAsia="en-GB"/>
        </w:rPr>
        <w:t>Who is responsible for the appointment and monitoring of the Service Providers?</w:t>
      </w:r>
    </w:p>
    <w:p w14:paraId="7C479B78" w14:textId="77777777" w:rsidR="002B75C3" w:rsidRPr="00E632E2" w:rsidRDefault="002B75C3" w:rsidP="00E632E2">
      <w:pPr>
        <w:pStyle w:val="Heading3numbered"/>
        <w:spacing w:before="0"/>
        <w:rPr>
          <w:b w:val="0"/>
          <w:sz w:val="22"/>
          <w:lang w:eastAsia="en-GB"/>
        </w:rPr>
      </w:pPr>
      <w:r w:rsidRPr="00E632E2">
        <w:rPr>
          <w:b w:val="0"/>
          <w:sz w:val="22"/>
          <w:lang w:eastAsia="en-GB"/>
        </w:rPr>
        <w:t>What is the relationship management model in place with the key Service Providers?</w:t>
      </w:r>
    </w:p>
    <w:p w14:paraId="62243477" w14:textId="77777777" w:rsidR="002B75C3" w:rsidRPr="00E632E2" w:rsidRDefault="002B75C3" w:rsidP="00E632E2">
      <w:pPr>
        <w:pStyle w:val="Heading3numbered"/>
        <w:spacing w:before="0"/>
        <w:rPr>
          <w:b w:val="0"/>
          <w:sz w:val="22"/>
          <w:lang w:eastAsia="en-GB"/>
        </w:rPr>
      </w:pPr>
      <w:r w:rsidRPr="00E632E2">
        <w:rPr>
          <w:b w:val="0"/>
          <w:sz w:val="22"/>
          <w:lang w:eastAsia="en-GB"/>
        </w:rPr>
        <w:t>Is there an SLA in place between yourself and your key Service Providers and how is performance monitored?</w:t>
      </w:r>
    </w:p>
    <w:p w14:paraId="21FDAC66" w14:textId="77777777" w:rsidR="002B75C3" w:rsidRPr="00E632E2" w:rsidRDefault="002B75C3" w:rsidP="00E632E2">
      <w:pPr>
        <w:pStyle w:val="Heading3numbered"/>
        <w:spacing w:before="0"/>
        <w:rPr>
          <w:b w:val="0"/>
          <w:sz w:val="22"/>
          <w:lang w:eastAsia="en-GB"/>
        </w:rPr>
      </w:pPr>
      <w:r w:rsidRPr="00E632E2">
        <w:rPr>
          <w:b w:val="0"/>
          <w:sz w:val="22"/>
          <w:lang w:eastAsia="en-GB"/>
        </w:rPr>
        <w:t>Do the Risk, Compliance and/or Internal Audit departments participate in the oversight and incident management processes?</w:t>
      </w:r>
    </w:p>
    <w:p w14:paraId="1BCB7F80" w14:textId="77777777" w:rsidR="002B75C3" w:rsidRPr="00E632E2" w:rsidRDefault="002B75C3" w:rsidP="00E632E2">
      <w:pPr>
        <w:pStyle w:val="Heading3numbered"/>
        <w:spacing w:before="0"/>
        <w:rPr>
          <w:b w:val="0"/>
          <w:sz w:val="22"/>
          <w:lang w:eastAsia="en-GB"/>
        </w:rPr>
      </w:pPr>
      <w:r w:rsidRPr="00E632E2">
        <w:rPr>
          <w:b w:val="0"/>
          <w:sz w:val="22"/>
          <w:lang w:eastAsia="en-GB"/>
        </w:rPr>
        <w:t xml:space="preserve"> Which custodians do you currently have a relationship with? What experience do you have dealing with a custodian in the Australian time zone?</w:t>
      </w:r>
    </w:p>
    <w:p w14:paraId="68E71F0C" w14:textId="77777777" w:rsidR="003B6788" w:rsidRDefault="002B75C3" w:rsidP="00E632E2">
      <w:pPr>
        <w:pStyle w:val="Heading3numbered"/>
        <w:spacing w:before="0"/>
        <w:rPr>
          <w:b w:val="0"/>
          <w:sz w:val="22"/>
          <w:lang w:eastAsia="en-GB"/>
        </w:rPr>
      </w:pPr>
      <w:r w:rsidRPr="00E632E2">
        <w:rPr>
          <w:b w:val="0"/>
          <w:sz w:val="22"/>
          <w:lang w:eastAsia="en-GB"/>
        </w:rPr>
        <w:t>What processes are in place to ensure all major external vendors have the appropriate insurance cover?</w:t>
      </w:r>
      <w:r w:rsidR="003B6788">
        <w:rPr>
          <w:b w:val="0"/>
          <w:sz w:val="22"/>
          <w:lang w:eastAsia="en-GB"/>
        </w:rPr>
        <w:t xml:space="preserve"> </w:t>
      </w:r>
    </w:p>
    <w:p w14:paraId="059F0F7E" w14:textId="77777777" w:rsidR="002B75C3" w:rsidRDefault="003B6788" w:rsidP="00E632E2">
      <w:pPr>
        <w:pStyle w:val="Heading3numbered"/>
        <w:spacing w:before="0"/>
        <w:rPr>
          <w:b w:val="0"/>
          <w:sz w:val="22"/>
          <w:lang w:eastAsia="en-GB"/>
        </w:rPr>
      </w:pPr>
      <w:r>
        <w:rPr>
          <w:b w:val="0"/>
          <w:sz w:val="22"/>
          <w:lang w:eastAsia="en-GB"/>
        </w:rPr>
        <w:t>If middle office functions are outsourced, please outline the oversight of these functions.</w:t>
      </w:r>
    </w:p>
    <w:p w14:paraId="4221F91D" w14:textId="77777777" w:rsidR="005813F3" w:rsidRDefault="005813F3" w:rsidP="005813F3">
      <w:pPr>
        <w:pStyle w:val="Heading1numbered"/>
      </w:pPr>
      <w:bookmarkStart w:id="63" w:name="_Toc506544304"/>
      <w:r>
        <w:t>Reporting</w:t>
      </w:r>
      <w:bookmarkEnd w:id="63"/>
    </w:p>
    <w:p w14:paraId="2C5EAB0C" w14:textId="77777777" w:rsidR="001F6039" w:rsidRDefault="001F6039" w:rsidP="00373A1F">
      <w:pPr>
        <w:pStyle w:val="Heading2numbered"/>
        <w:numPr>
          <w:ilvl w:val="1"/>
          <w:numId w:val="7"/>
        </w:numPr>
        <w:rPr>
          <w:lang w:eastAsia="en-GB"/>
        </w:rPr>
      </w:pPr>
      <w:bookmarkStart w:id="64" w:name="_Toc483388956"/>
      <w:r>
        <w:rPr>
          <w:lang w:eastAsia="en-GB"/>
        </w:rPr>
        <w:t>Client Reporting</w:t>
      </w:r>
      <w:bookmarkEnd w:id="64"/>
    </w:p>
    <w:p w14:paraId="46D4B936" w14:textId="77777777" w:rsidR="001F6039" w:rsidRPr="00CA58DE" w:rsidRDefault="001F6039" w:rsidP="00373A1F">
      <w:pPr>
        <w:pStyle w:val="Heading3numbered"/>
        <w:numPr>
          <w:ilvl w:val="2"/>
          <w:numId w:val="7"/>
        </w:numPr>
        <w:rPr>
          <w:b w:val="0"/>
          <w:sz w:val="22"/>
          <w:lang w:eastAsia="en-GB"/>
        </w:rPr>
      </w:pPr>
      <w:r w:rsidRPr="00CA58DE">
        <w:rPr>
          <w:b w:val="0"/>
          <w:sz w:val="22"/>
          <w:lang w:eastAsia="en-GB"/>
        </w:rPr>
        <w:t>Please describe the report generation process including the review, release and timing of reporting (including what elements of the reporting are manually generated). (Note: this should include accounting, performance, fund manager commentary, compliance reports and any client specific requirements).</w:t>
      </w:r>
    </w:p>
    <w:p w14:paraId="69D21BE4" w14:textId="77777777" w:rsidR="001F6039" w:rsidRPr="00CA58DE" w:rsidRDefault="001F6039" w:rsidP="00373A1F">
      <w:pPr>
        <w:pStyle w:val="Heading3numbered"/>
        <w:numPr>
          <w:ilvl w:val="2"/>
          <w:numId w:val="7"/>
        </w:numPr>
        <w:rPr>
          <w:b w:val="0"/>
          <w:sz w:val="22"/>
          <w:lang w:eastAsia="en-GB"/>
        </w:rPr>
      </w:pPr>
      <w:r w:rsidRPr="00CA58DE">
        <w:rPr>
          <w:b w:val="0"/>
          <w:sz w:val="22"/>
          <w:lang w:eastAsia="en-GB"/>
        </w:rPr>
        <w:t>Is the process manual or via a system?</w:t>
      </w:r>
    </w:p>
    <w:p w14:paraId="3C84DA69" w14:textId="77777777" w:rsidR="001F6039" w:rsidRPr="00CA58DE" w:rsidRDefault="001F6039" w:rsidP="00373A1F">
      <w:pPr>
        <w:pStyle w:val="Heading3numbered"/>
        <w:numPr>
          <w:ilvl w:val="2"/>
          <w:numId w:val="7"/>
        </w:numPr>
        <w:rPr>
          <w:b w:val="0"/>
          <w:sz w:val="22"/>
          <w:lang w:eastAsia="en-GB"/>
        </w:rPr>
      </w:pPr>
      <w:r w:rsidRPr="00CA58DE">
        <w:rPr>
          <w:b w:val="0"/>
          <w:sz w:val="22"/>
          <w:lang w:eastAsia="en-GB"/>
        </w:rPr>
        <w:t>Have there been any client reporting errors (including incorrect delivery and timing issues) over the past twelve months?</w:t>
      </w:r>
    </w:p>
    <w:p w14:paraId="4FBBCD27" w14:textId="77777777" w:rsidR="001F6039" w:rsidRDefault="001F6039" w:rsidP="003C3CDC">
      <w:pPr>
        <w:pStyle w:val="Heading3numbered"/>
        <w:numPr>
          <w:ilvl w:val="2"/>
          <w:numId w:val="7"/>
        </w:numPr>
        <w:rPr>
          <w:b w:val="0"/>
          <w:sz w:val="22"/>
          <w:lang w:eastAsia="en-GB"/>
        </w:rPr>
      </w:pPr>
      <w:r w:rsidRPr="00CA58DE">
        <w:rPr>
          <w:b w:val="0"/>
          <w:sz w:val="22"/>
          <w:lang w:eastAsia="en-GB"/>
        </w:rPr>
        <w:t>Please describe how reports are monitored for completeness against the requirements within the IMA.</w:t>
      </w:r>
      <w:r>
        <w:rPr>
          <w:b w:val="0"/>
          <w:sz w:val="22"/>
          <w:lang w:eastAsia="en-GB"/>
        </w:rPr>
        <w:t xml:space="preserve"> </w:t>
      </w:r>
    </w:p>
    <w:p w14:paraId="72BA374B" w14:textId="77777777" w:rsidR="001F6039" w:rsidRDefault="001F6039" w:rsidP="003C3CDC">
      <w:pPr>
        <w:pStyle w:val="Heading3numbered"/>
        <w:numPr>
          <w:ilvl w:val="2"/>
          <w:numId w:val="7"/>
        </w:numPr>
        <w:rPr>
          <w:b w:val="0"/>
          <w:sz w:val="22"/>
          <w:lang w:eastAsia="en-GB"/>
        </w:rPr>
      </w:pPr>
      <w:r>
        <w:rPr>
          <w:b w:val="0"/>
          <w:sz w:val="22"/>
          <w:lang w:eastAsia="en-GB"/>
        </w:rPr>
        <w:t>Please outline your process to monitor and evaluate what constitutes a reportable incident per the IMA.</w:t>
      </w:r>
    </w:p>
    <w:p w14:paraId="6CE82830" w14:textId="77777777" w:rsidR="00910A26" w:rsidRDefault="001F6039" w:rsidP="003C3CDC">
      <w:pPr>
        <w:pStyle w:val="Heading3numbered"/>
        <w:numPr>
          <w:ilvl w:val="2"/>
          <w:numId w:val="7"/>
        </w:numPr>
        <w:rPr>
          <w:b w:val="0"/>
          <w:sz w:val="22"/>
          <w:lang w:eastAsia="en-GB"/>
        </w:rPr>
      </w:pPr>
      <w:r w:rsidRPr="00313BD7">
        <w:rPr>
          <w:b w:val="0"/>
          <w:lang w:eastAsia="en-GB"/>
        </w:rPr>
        <w:t>A</w:t>
      </w:r>
      <w:r w:rsidRPr="00313BD7">
        <w:rPr>
          <w:b w:val="0"/>
          <w:sz w:val="22"/>
          <w:lang w:eastAsia="en-GB"/>
        </w:rPr>
        <w:t>re there any limitations in your ability to deliver on the requirements in Schedule 3 of the pro-forma IMA provided to you in conjunction with the proposed investment?</w:t>
      </w:r>
      <w:r w:rsidR="00910A26">
        <w:rPr>
          <w:b w:val="0"/>
          <w:sz w:val="22"/>
          <w:lang w:eastAsia="en-GB"/>
        </w:rPr>
        <w:t xml:space="preserve"> </w:t>
      </w:r>
    </w:p>
    <w:p w14:paraId="215AA1AA" w14:textId="77777777" w:rsidR="001F6039" w:rsidRDefault="00910A26" w:rsidP="003C3CDC">
      <w:pPr>
        <w:pStyle w:val="Heading3numbered"/>
        <w:numPr>
          <w:ilvl w:val="2"/>
          <w:numId w:val="7"/>
        </w:numPr>
        <w:rPr>
          <w:b w:val="0"/>
          <w:sz w:val="22"/>
          <w:lang w:eastAsia="en-GB"/>
        </w:rPr>
      </w:pPr>
      <w:r>
        <w:rPr>
          <w:b w:val="0"/>
          <w:sz w:val="22"/>
          <w:lang w:eastAsia="en-GB"/>
        </w:rPr>
        <w:t>How do you ensure client custodian’s operational requirements are met? Please outline the processes in place in this regard.</w:t>
      </w:r>
    </w:p>
    <w:p w14:paraId="2CF8C3B6" w14:textId="77777777" w:rsidR="001F6039" w:rsidRPr="004E76B5" w:rsidRDefault="001F6039" w:rsidP="001F6039">
      <w:pPr>
        <w:pStyle w:val="Heading2numbered"/>
      </w:pPr>
      <w:bookmarkStart w:id="65" w:name="_Toc465415795"/>
      <w:bookmarkStart w:id="66" w:name="_Toc467053275"/>
      <w:r w:rsidRPr="00C6442F">
        <w:t>Client Relationships</w:t>
      </w:r>
      <w:bookmarkEnd w:id="65"/>
      <w:bookmarkEnd w:id="66"/>
    </w:p>
    <w:p w14:paraId="5E78E57F" w14:textId="77777777" w:rsidR="001F6039" w:rsidRPr="00E632E2" w:rsidRDefault="001F6039" w:rsidP="003C3CDC">
      <w:pPr>
        <w:pStyle w:val="Heading3numbered"/>
        <w:rPr>
          <w:b w:val="0"/>
          <w:sz w:val="22"/>
          <w:lang w:eastAsia="en-GB"/>
        </w:rPr>
      </w:pPr>
      <w:r w:rsidRPr="00E632E2">
        <w:rPr>
          <w:b w:val="0"/>
          <w:sz w:val="22"/>
          <w:lang w:eastAsia="en-GB"/>
        </w:rPr>
        <w:t>Please describe your overall relationship management framework.</w:t>
      </w:r>
    </w:p>
    <w:p w14:paraId="5F0924CF" w14:textId="77777777" w:rsidR="001F6039" w:rsidRPr="00E632E2" w:rsidRDefault="001F6039" w:rsidP="003C3CDC">
      <w:pPr>
        <w:pStyle w:val="Heading3numbered"/>
        <w:rPr>
          <w:b w:val="0"/>
          <w:sz w:val="22"/>
          <w:lang w:eastAsia="en-GB"/>
        </w:rPr>
      </w:pPr>
      <w:r w:rsidRPr="00E632E2">
        <w:rPr>
          <w:b w:val="0"/>
          <w:sz w:val="22"/>
          <w:lang w:eastAsia="en-GB"/>
        </w:rPr>
        <w:t>What are the key performance indicators in place and how are they reported?</w:t>
      </w:r>
    </w:p>
    <w:p w14:paraId="7CD5F3B6" w14:textId="77777777" w:rsidR="001F6039" w:rsidRPr="00E632E2" w:rsidRDefault="001F6039" w:rsidP="003C3CDC">
      <w:pPr>
        <w:pStyle w:val="Heading3numbered"/>
        <w:rPr>
          <w:b w:val="0"/>
          <w:sz w:val="22"/>
          <w:lang w:eastAsia="en-GB"/>
        </w:rPr>
      </w:pPr>
      <w:r w:rsidRPr="00E632E2">
        <w:rPr>
          <w:b w:val="0"/>
          <w:sz w:val="22"/>
          <w:lang w:eastAsia="en-GB"/>
        </w:rPr>
        <w:t>What are the processes in place for the maintenance and change management of the Investment Management Agreements?</w:t>
      </w:r>
    </w:p>
    <w:p w14:paraId="36F37724" w14:textId="77777777" w:rsidR="001F6039" w:rsidRPr="00E632E2" w:rsidRDefault="001F6039" w:rsidP="003C3CDC">
      <w:pPr>
        <w:pStyle w:val="Heading3numbered"/>
        <w:rPr>
          <w:b w:val="0"/>
          <w:sz w:val="22"/>
          <w:lang w:eastAsia="en-GB"/>
        </w:rPr>
      </w:pPr>
      <w:r w:rsidRPr="00E632E2">
        <w:rPr>
          <w:b w:val="0"/>
          <w:sz w:val="22"/>
          <w:lang w:eastAsia="en-GB"/>
        </w:rPr>
        <w:t>How are authorised signatories held for clients and referenced to validate instructions?</w:t>
      </w:r>
    </w:p>
    <w:p w14:paraId="352E7AD1" w14:textId="77777777" w:rsidR="001F6039" w:rsidRPr="00E632E2" w:rsidRDefault="001F6039" w:rsidP="003C3CDC">
      <w:pPr>
        <w:pStyle w:val="Heading3numbered"/>
        <w:rPr>
          <w:b w:val="0"/>
          <w:sz w:val="22"/>
          <w:lang w:eastAsia="en-GB"/>
        </w:rPr>
      </w:pPr>
      <w:r w:rsidRPr="00E632E2">
        <w:rPr>
          <w:b w:val="0"/>
          <w:sz w:val="22"/>
          <w:lang w:eastAsia="en-GB"/>
        </w:rPr>
        <w:t>How are service issues raised by clients managed through to resolution?</w:t>
      </w:r>
    </w:p>
    <w:p w14:paraId="532A7C7D" w14:textId="6CC8798E" w:rsidR="001F6039" w:rsidRDefault="001F6039" w:rsidP="003C3CDC">
      <w:pPr>
        <w:pStyle w:val="Heading3numbered"/>
        <w:rPr>
          <w:b w:val="0"/>
          <w:sz w:val="22"/>
          <w:lang w:eastAsia="en-GB"/>
        </w:rPr>
      </w:pPr>
      <w:r w:rsidRPr="00E632E2">
        <w:rPr>
          <w:b w:val="0"/>
          <w:sz w:val="22"/>
          <w:lang w:eastAsia="en-GB"/>
        </w:rPr>
        <w:t>Do you have client service representation in Australia? If not, do you intend to in the future?</w:t>
      </w:r>
    </w:p>
    <w:p w14:paraId="1FF6BC13" w14:textId="77777777" w:rsidR="001F6039" w:rsidRDefault="001F6039" w:rsidP="001F6039">
      <w:pPr>
        <w:pStyle w:val="Heading1numbered"/>
      </w:pPr>
      <w:bookmarkStart w:id="67" w:name="_Toc506544305"/>
      <w:bookmarkEnd w:id="37"/>
      <w:r>
        <w:t xml:space="preserve">Operational Model </w:t>
      </w:r>
      <w:r w:rsidR="007572F4">
        <w:t>Considerations</w:t>
      </w:r>
      <w:bookmarkEnd w:id="67"/>
    </w:p>
    <w:p w14:paraId="5799F79F" w14:textId="77777777" w:rsidR="001F6039" w:rsidRDefault="001F6039" w:rsidP="001F6039">
      <w:pPr>
        <w:pStyle w:val="Heading2numbered"/>
      </w:pPr>
      <w:r>
        <w:t>Mandate portfolio</w:t>
      </w:r>
    </w:p>
    <w:p w14:paraId="48BD7CFB" w14:textId="00B90735" w:rsidR="001F6039" w:rsidRPr="001F6039" w:rsidRDefault="00BC1867" w:rsidP="003C3CDC">
      <w:pPr>
        <w:pStyle w:val="Heading3numbered"/>
        <w:rPr>
          <w:b w:val="0"/>
          <w:sz w:val="22"/>
          <w:lang w:eastAsia="en-GB"/>
        </w:rPr>
      </w:pPr>
      <w:r>
        <w:rPr>
          <w:b w:val="0"/>
          <w:sz w:val="22"/>
          <w:lang w:eastAsia="en-GB"/>
        </w:rPr>
        <w:t>How many</w:t>
      </w:r>
      <w:r w:rsidR="009628A6">
        <w:rPr>
          <w:b w:val="0"/>
          <w:sz w:val="22"/>
          <w:lang w:eastAsia="en-GB"/>
        </w:rPr>
        <w:t xml:space="preserve"> business days</w:t>
      </w:r>
      <w:r>
        <w:rPr>
          <w:b w:val="0"/>
          <w:sz w:val="22"/>
          <w:lang w:eastAsia="en-GB"/>
        </w:rPr>
        <w:t xml:space="preserve"> </w:t>
      </w:r>
      <w:r w:rsidR="009628A6">
        <w:rPr>
          <w:b w:val="0"/>
          <w:sz w:val="22"/>
          <w:lang w:eastAsia="en-GB"/>
        </w:rPr>
        <w:t>(</w:t>
      </w:r>
      <w:r w:rsidRPr="00F8068E">
        <w:rPr>
          <w:bCs w:val="0"/>
          <w:sz w:val="22"/>
          <w:lang w:eastAsia="en-GB"/>
        </w:rPr>
        <w:t>BD</w:t>
      </w:r>
      <w:r w:rsidR="009628A6">
        <w:rPr>
          <w:b w:val="0"/>
          <w:sz w:val="22"/>
          <w:lang w:eastAsia="en-GB"/>
        </w:rPr>
        <w:t>)</w:t>
      </w:r>
      <w:r>
        <w:rPr>
          <w:b w:val="0"/>
          <w:sz w:val="22"/>
          <w:lang w:eastAsia="en-GB"/>
        </w:rPr>
        <w:t xml:space="preserve"> after month end can you </w:t>
      </w:r>
      <w:r w:rsidR="001F6039" w:rsidRPr="001F6039">
        <w:rPr>
          <w:b w:val="0"/>
          <w:sz w:val="22"/>
          <w:lang w:eastAsia="en-GB"/>
        </w:rPr>
        <w:t>provide the custodian with detailed month-end portfolio valuation on a non-effective and effective exposure basis including all holdings in the Portfolio?</w:t>
      </w:r>
      <w:r>
        <w:rPr>
          <w:b w:val="0"/>
          <w:sz w:val="22"/>
          <w:lang w:eastAsia="en-GB"/>
        </w:rPr>
        <w:t xml:space="preserve"> (e.g. BD </w:t>
      </w:r>
      <w:r w:rsidR="009628A6">
        <w:rPr>
          <w:b w:val="0"/>
          <w:sz w:val="22"/>
          <w:lang w:eastAsia="en-GB"/>
        </w:rPr>
        <w:t>2?</w:t>
      </w:r>
      <w:r>
        <w:rPr>
          <w:b w:val="0"/>
          <w:sz w:val="22"/>
          <w:lang w:eastAsia="en-GB"/>
        </w:rPr>
        <w:t>)</w:t>
      </w:r>
    </w:p>
    <w:p w14:paraId="28708A71" w14:textId="77777777" w:rsidR="001F6039" w:rsidRPr="001F6039" w:rsidRDefault="00BC1867" w:rsidP="003C3CDC">
      <w:pPr>
        <w:pStyle w:val="Heading3numbered"/>
        <w:rPr>
          <w:b w:val="0"/>
          <w:sz w:val="22"/>
          <w:lang w:eastAsia="en-GB"/>
        </w:rPr>
      </w:pPr>
      <w:r>
        <w:rPr>
          <w:b w:val="0"/>
          <w:sz w:val="22"/>
          <w:lang w:eastAsia="en-GB"/>
        </w:rPr>
        <w:t>How many BD after month end are</w:t>
      </w:r>
      <w:r w:rsidR="001F6039" w:rsidRPr="001F6039">
        <w:rPr>
          <w:b w:val="0"/>
          <w:sz w:val="22"/>
          <w:lang w:eastAsia="en-GB"/>
        </w:rPr>
        <w:t xml:space="preserve"> you able to provide monthly performance calculation within </w:t>
      </w:r>
      <w:r>
        <w:rPr>
          <w:b w:val="0"/>
          <w:sz w:val="22"/>
          <w:lang w:eastAsia="en-GB"/>
        </w:rPr>
        <w:t>after</w:t>
      </w:r>
      <w:r w:rsidR="001F6039" w:rsidRPr="001F6039">
        <w:rPr>
          <w:b w:val="0"/>
          <w:sz w:val="22"/>
          <w:lang w:eastAsia="en-GB"/>
        </w:rPr>
        <w:t xml:space="preserve"> each month end?</w:t>
      </w:r>
      <w:r>
        <w:rPr>
          <w:b w:val="0"/>
          <w:sz w:val="22"/>
          <w:lang w:eastAsia="en-GB"/>
        </w:rPr>
        <w:t xml:space="preserve"> (e.g. BD 4?)</w:t>
      </w:r>
    </w:p>
    <w:p w14:paraId="1BA18174" w14:textId="77777777" w:rsidR="001F6039" w:rsidRPr="001F6039" w:rsidRDefault="001F6039" w:rsidP="003C3CDC">
      <w:pPr>
        <w:pStyle w:val="Heading3numbered"/>
        <w:rPr>
          <w:b w:val="0"/>
          <w:sz w:val="22"/>
          <w:lang w:eastAsia="en-GB"/>
        </w:rPr>
      </w:pPr>
      <w:r w:rsidRPr="001F6039">
        <w:rPr>
          <w:b w:val="0"/>
          <w:sz w:val="22"/>
          <w:lang w:eastAsia="en-GB"/>
        </w:rPr>
        <w:t>Provide details of any planned major operational model changes or key service provider changes.</w:t>
      </w:r>
    </w:p>
    <w:p w14:paraId="12E69D1B" w14:textId="484D6C7F" w:rsidR="001F6039" w:rsidRPr="001F6039" w:rsidRDefault="001F6039" w:rsidP="003C3CDC">
      <w:pPr>
        <w:pStyle w:val="Heading3numbered"/>
        <w:rPr>
          <w:b w:val="0"/>
          <w:sz w:val="22"/>
          <w:lang w:eastAsia="en-GB"/>
        </w:rPr>
      </w:pPr>
      <w:r w:rsidRPr="001F6039">
        <w:rPr>
          <w:b w:val="0"/>
          <w:sz w:val="22"/>
          <w:lang w:eastAsia="en-GB"/>
        </w:rPr>
        <w:t xml:space="preserve">Would you agree to use </w:t>
      </w:r>
      <w:r w:rsidR="00374277">
        <w:rPr>
          <w:b w:val="0"/>
          <w:sz w:val="22"/>
          <w:lang w:eastAsia="en-GB"/>
        </w:rPr>
        <w:t>the Clients</w:t>
      </w:r>
      <w:r w:rsidRPr="001F6039">
        <w:rPr>
          <w:b w:val="0"/>
          <w:sz w:val="22"/>
          <w:lang w:eastAsia="en-GB"/>
        </w:rPr>
        <w:t xml:space="preserve"> online compliance system for submission of IMA obligations?</w:t>
      </w:r>
    </w:p>
    <w:p w14:paraId="28C0A759" w14:textId="77777777" w:rsidR="001F6039" w:rsidRPr="001F6039" w:rsidRDefault="001F6039" w:rsidP="003C3CDC">
      <w:pPr>
        <w:pStyle w:val="Heading3numbered"/>
        <w:rPr>
          <w:b w:val="0"/>
          <w:sz w:val="22"/>
          <w:lang w:eastAsia="en-GB"/>
        </w:rPr>
      </w:pPr>
      <w:r w:rsidRPr="001F6039">
        <w:rPr>
          <w:b w:val="0"/>
          <w:sz w:val="22"/>
          <w:lang w:eastAsia="en-GB"/>
        </w:rPr>
        <w:t>Would you be able to provide an annual transaction cost analysis on physical and FX trades?</w:t>
      </w:r>
    </w:p>
    <w:p w14:paraId="01E0CCCA" w14:textId="77777777" w:rsidR="001F6039" w:rsidRDefault="001F6039" w:rsidP="001F6039">
      <w:pPr>
        <w:pStyle w:val="Heading2numbered"/>
      </w:pPr>
      <w:r>
        <w:t>Pooled Vehicle Investment</w:t>
      </w:r>
    </w:p>
    <w:p w14:paraId="3597DF96" w14:textId="1FE6F9A1" w:rsidR="00915B97" w:rsidRDefault="00BC1867" w:rsidP="003C3CDC">
      <w:pPr>
        <w:pStyle w:val="Heading3numbered"/>
        <w:rPr>
          <w:b w:val="0"/>
          <w:sz w:val="22"/>
          <w:lang w:eastAsia="en-GB"/>
        </w:rPr>
      </w:pPr>
      <w:r>
        <w:rPr>
          <w:b w:val="0"/>
          <w:sz w:val="22"/>
          <w:lang w:eastAsia="en-GB"/>
        </w:rPr>
        <w:t xml:space="preserve">By what time (AEST) can you provide </w:t>
      </w:r>
      <w:r w:rsidR="001F6039" w:rsidRPr="001F6039">
        <w:rPr>
          <w:b w:val="0"/>
          <w:sz w:val="22"/>
          <w:lang w:eastAsia="en-GB"/>
        </w:rPr>
        <w:t xml:space="preserve">Managed Fund pricing to the </w:t>
      </w:r>
      <w:r w:rsidR="001667DA" w:rsidRPr="001F6039">
        <w:rPr>
          <w:b w:val="0"/>
          <w:sz w:val="22"/>
          <w:lang w:eastAsia="en-GB"/>
        </w:rPr>
        <w:t>custodian</w:t>
      </w:r>
      <w:r w:rsidR="001667DA">
        <w:rPr>
          <w:b w:val="0"/>
          <w:sz w:val="22"/>
          <w:lang w:eastAsia="en-GB"/>
        </w:rPr>
        <w:t>,</w:t>
      </w:r>
      <w:r w:rsidR="001667DA" w:rsidRPr="001F6039">
        <w:rPr>
          <w:b w:val="0"/>
          <w:sz w:val="22"/>
          <w:lang w:eastAsia="en-GB"/>
        </w:rPr>
        <w:t xml:space="preserve"> based</w:t>
      </w:r>
      <w:r w:rsidR="001F6039" w:rsidRPr="001F6039">
        <w:rPr>
          <w:b w:val="0"/>
          <w:sz w:val="22"/>
          <w:lang w:eastAsia="en-GB"/>
        </w:rPr>
        <w:t xml:space="preserve"> on COB T prices? </w:t>
      </w:r>
      <w:r w:rsidR="00374277">
        <w:rPr>
          <w:b w:val="0"/>
          <w:sz w:val="22"/>
          <w:lang w:eastAsia="en-GB"/>
        </w:rPr>
        <w:t xml:space="preserve">E.g. T + 1 </w:t>
      </w:r>
      <w:r w:rsidR="009628A6">
        <w:rPr>
          <w:b w:val="0"/>
          <w:sz w:val="22"/>
          <w:lang w:eastAsia="en-GB"/>
        </w:rPr>
        <w:t>13.30 hours</w:t>
      </w:r>
      <w:r w:rsidR="00374277">
        <w:rPr>
          <w:b w:val="0"/>
          <w:sz w:val="22"/>
          <w:lang w:eastAsia="en-GB"/>
        </w:rPr>
        <w:t xml:space="preserve"> AEST</w:t>
      </w:r>
    </w:p>
    <w:p w14:paraId="281D117D" w14:textId="1E694068" w:rsidR="001F6039" w:rsidRPr="001F6039" w:rsidRDefault="009737E0" w:rsidP="003C3CDC">
      <w:pPr>
        <w:pStyle w:val="Heading3numbered"/>
        <w:rPr>
          <w:b w:val="0"/>
          <w:sz w:val="22"/>
          <w:lang w:eastAsia="en-GB"/>
        </w:rPr>
      </w:pPr>
      <w:r>
        <w:rPr>
          <w:b w:val="0"/>
          <w:sz w:val="22"/>
          <w:lang w:eastAsia="en-GB"/>
        </w:rPr>
        <w:t>Please provide the number of hours from the security valuation snap time in each market (refer to question 5.1.2 of this questionnaire) and the time Managed Fund pricing can be provided to the custodian.</w:t>
      </w:r>
    </w:p>
    <w:p w14:paraId="7E34B36A" w14:textId="2AE0CCD5" w:rsidR="001F6039" w:rsidRPr="001F6039" w:rsidRDefault="001F6039" w:rsidP="003C3CDC">
      <w:pPr>
        <w:pStyle w:val="Heading3numbered"/>
        <w:rPr>
          <w:b w:val="0"/>
          <w:sz w:val="22"/>
          <w:lang w:eastAsia="en-GB"/>
        </w:rPr>
      </w:pPr>
      <w:r w:rsidRPr="001F6039">
        <w:rPr>
          <w:b w:val="0"/>
          <w:sz w:val="22"/>
          <w:lang w:eastAsia="en-GB"/>
        </w:rPr>
        <w:t xml:space="preserve">Can you provide </w:t>
      </w:r>
      <w:r w:rsidR="009737E0">
        <w:rPr>
          <w:b w:val="0"/>
          <w:sz w:val="22"/>
          <w:lang w:eastAsia="en-GB"/>
        </w:rPr>
        <w:t>u</w:t>
      </w:r>
      <w:r w:rsidRPr="001F6039">
        <w:rPr>
          <w:b w:val="0"/>
          <w:sz w:val="22"/>
          <w:lang w:eastAsia="en-GB"/>
        </w:rPr>
        <w:t xml:space="preserve">nit prices to </w:t>
      </w:r>
      <w:r w:rsidR="00172533">
        <w:rPr>
          <w:b w:val="0"/>
          <w:sz w:val="22"/>
          <w:lang w:eastAsia="en-GB"/>
        </w:rPr>
        <w:t>[EXTERNAL PROVIDER</w:t>
      </w:r>
      <w:r w:rsidR="00A322AD">
        <w:rPr>
          <w:b w:val="0"/>
          <w:sz w:val="22"/>
          <w:lang w:eastAsia="en-GB"/>
        </w:rPr>
        <w:t>S</w:t>
      </w:r>
      <w:r w:rsidR="00172533">
        <w:rPr>
          <w:b w:val="0"/>
          <w:sz w:val="22"/>
          <w:lang w:eastAsia="en-GB"/>
        </w:rPr>
        <w:t>]</w:t>
      </w:r>
      <w:r w:rsidRPr="001F6039">
        <w:rPr>
          <w:b w:val="0"/>
          <w:sz w:val="22"/>
          <w:lang w:eastAsia="en-GB"/>
        </w:rPr>
        <w:t xml:space="preserve"> or by direct email to a custodian in a pre-defined format?</w:t>
      </w:r>
    </w:p>
    <w:p w14:paraId="46D3D388" w14:textId="38DE189E" w:rsidR="001F6039" w:rsidRPr="001F6039" w:rsidRDefault="001F6039" w:rsidP="003C3CDC">
      <w:pPr>
        <w:pStyle w:val="Heading3numbered"/>
        <w:rPr>
          <w:b w:val="0"/>
          <w:sz w:val="22"/>
          <w:lang w:eastAsia="en-GB"/>
        </w:rPr>
      </w:pPr>
      <w:r w:rsidRPr="001F6039">
        <w:rPr>
          <w:b w:val="0"/>
          <w:sz w:val="22"/>
          <w:lang w:eastAsia="en-GB"/>
        </w:rPr>
        <w:t>Can trust distributions be provided to the custodian on T (Ex-Date) for all distributions other than at year</w:t>
      </w:r>
      <w:r w:rsidR="00E97F5E">
        <w:rPr>
          <w:b w:val="0"/>
          <w:sz w:val="22"/>
          <w:lang w:eastAsia="en-GB"/>
        </w:rPr>
        <w:t xml:space="preserve"> </w:t>
      </w:r>
      <w:r w:rsidRPr="001F6039">
        <w:rPr>
          <w:b w:val="0"/>
          <w:sz w:val="22"/>
          <w:lang w:eastAsia="en-GB"/>
        </w:rPr>
        <w:t>end, along with Ex Price and distribution amount?</w:t>
      </w:r>
      <w:r w:rsidR="003B6788">
        <w:rPr>
          <w:b w:val="0"/>
          <w:sz w:val="22"/>
          <w:lang w:eastAsia="en-GB"/>
        </w:rPr>
        <w:t xml:space="preserve"> When can the estimated </w:t>
      </w:r>
      <w:r w:rsidR="00C12044">
        <w:rPr>
          <w:b w:val="0"/>
          <w:sz w:val="22"/>
          <w:lang w:eastAsia="en-GB"/>
        </w:rPr>
        <w:t xml:space="preserve">annual </w:t>
      </w:r>
      <w:r w:rsidR="003B6788">
        <w:rPr>
          <w:b w:val="0"/>
          <w:sz w:val="22"/>
          <w:lang w:eastAsia="en-GB"/>
        </w:rPr>
        <w:t xml:space="preserve">distribution (with estimated tax component) </w:t>
      </w:r>
      <w:r w:rsidR="00C12044">
        <w:rPr>
          <w:b w:val="0"/>
          <w:sz w:val="22"/>
          <w:lang w:eastAsia="en-GB"/>
        </w:rPr>
        <w:t xml:space="preserve">as </w:t>
      </w:r>
      <w:proofErr w:type="gramStart"/>
      <w:r w:rsidR="00C12044">
        <w:rPr>
          <w:b w:val="0"/>
          <w:sz w:val="22"/>
          <w:lang w:eastAsia="en-GB"/>
        </w:rPr>
        <w:t>at</w:t>
      </w:r>
      <w:proofErr w:type="gramEnd"/>
      <w:r w:rsidR="00C12044">
        <w:rPr>
          <w:b w:val="0"/>
          <w:sz w:val="22"/>
          <w:lang w:eastAsia="en-GB"/>
        </w:rPr>
        <w:t xml:space="preserve"> 30 April </w:t>
      </w:r>
      <w:r w:rsidR="003B6788">
        <w:rPr>
          <w:b w:val="0"/>
          <w:sz w:val="22"/>
          <w:lang w:eastAsia="en-GB"/>
        </w:rPr>
        <w:t>be provided to the custodian?</w:t>
      </w:r>
    </w:p>
    <w:p w14:paraId="4766E325" w14:textId="0AFE59B6" w:rsidR="001F6039" w:rsidRPr="001F6039" w:rsidRDefault="00BC1867" w:rsidP="003C3CDC">
      <w:pPr>
        <w:pStyle w:val="Heading3numbered"/>
        <w:rPr>
          <w:b w:val="0"/>
          <w:sz w:val="22"/>
          <w:lang w:eastAsia="en-GB"/>
        </w:rPr>
      </w:pPr>
      <w:r>
        <w:rPr>
          <w:b w:val="0"/>
          <w:sz w:val="22"/>
          <w:lang w:eastAsia="en-GB"/>
        </w:rPr>
        <w:t>By what BD post distribution date c</w:t>
      </w:r>
      <w:r w:rsidR="001F6039" w:rsidRPr="001F6039">
        <w:rPr>
          <w:b w:val="0"/>
          <w:sz w:val="22"/>
          <w:lang w:eastAsia="en-GB"/>
        </w:rPr>
        <w:t>an trust distributions at year-end be provided to the custodian</w:t>
      </w:r>
      <w:r>
        <w:rPr>
          <w:b w:val="0"/>
          <w:sz w:val="22"/>
          <w:lang w:eastAsia="en-GB"/>
        </w:rPr>
        <w:t>,</w:t>
      </w:r>
      <w:r w:rsidR="001F6039" w:rsidRPr="001F6039">
        <w:rPr>
          <w:b w:val="0"/>
          <w:sz w:val="22"/>
          <w:lang w:eastAsia="en-GB"/>
        </w:rPr>
        <w:t xml:space="preserve"> along with the Ex Price, distribution statement and tax statement (tax components)?</w:t>
      </w:r>
      <w:r w:rsidR="00374277">
        <w:rPr>
          <w:b w:val="0"/>
          <w:sz w:val="22"/>
          <w:lang w:eastAsia="en-GB"/>
        </w:rPr>
        <w:t xml:space="preserve"> </w:t>
      </w:r>
      <w:r w:rsidR="009615F7">
        <w:rPr>
          <w:b w:val="0"/>
          <w:sz w:val="22"/>
          <w:lang w:eastAsia="en-GB"/>
        </w:rPr>
        <w:t>E.g.</w:t>
      </w:r>
      <w:r w:rsidR="00374277">
        <w:rPr>
          <w:b w:val="0"/>
          <w:sz w:val="22"/>
          <w:lang w:eastAsia="en-GB"/>
        </w:rPr>
        <w:t xml:space="preserve"> BD 3 post distribution date AEST</w:t>
      </w:r>
    </w:p>
    <w:p w14:paraId="5124DB02" w14:textId="03AA4E7F" w:rsidR="001F6039" w:rsidRPr="001F6039" w:rsidRDefault="001F6039" w:rsidP="003C3CDC">
      <w:pPr>
        <w:pStyle w:val="Heading3numbered"/>
        <w:rPr>
          <w:b w:val="0"/>
          <w:sz w:val="22"/>
          <w:lang w:eastAsia="en-GB"/>
        </w:rPr>
      </w:pPr>
      <w:r w:rsidRPr="001F6039">
        <w:rPr>
          <w:b w:val="0"/>
          <w:sz w:val="22"/>
          <w:lang w:eastAsia="en-GB"/>
        </w:rPr>
        <w:t xml:space="preserve">Is look though available to underlying holdings of trusts for accounting consolidation and regulatory reporting (APRA/ASIC) and provision of data to </w:t>
      </w:r>
      <w:r w:rsidR="00E97F5E">
        <w:rPr>
          <w:b w:val="0"/>
          <w:sz w:val="22"/>
          <w:lang w:eastAsia="en-GB"/>
        </w:rPr>
        <w:t xml:space="preserve">a </w:t>
      </w:r>
      <w:r w:rsidR="001667DA">
        <w:rPr>
          <w:b w:val="0"/>
          <w:sz w:val="22"/>
          <w:lang w:eastAsia="en-GB"/>
        </w:rPr>
        <w:t>[Data Analytics System Provider]</w:t>
      </w:r>
      <w:r w:rsidRPr="001F6039">
        <w:rPr>
          <w:b w:val="0"/>
          <w:sz w:val="22"/>
          <w:lang w:eastAsia="en-GB"/>
        </w:rPr>
        <w:t>?</w:t>
      </w:r>
    </w:p>
    <w:p w14:paraId="0DF2AA08" w14:textId="77777777" w:rsidR="001F6039" w:rsidRPr="001F6039" w:rsidRDefault="001F6039" w:rsidP="003C3CDC">
      <w:pPr>
        <w:pStyle w:val="Heading3numbered"/>
        <w:rPr>
          <w:b w:val="0"/>
          <w:sz w:val="22"/>
          <w:lang w:eastAsia="en-GB"/>
        </w:rPr>
      </w:pPr>
      <w:r w:rsidRPr="001F6039">
        <w:rPr>
          <w:b w:val="0"/>
          <w:sz w:val="22"/>
          <w:lang w:eastAsia="en-GB"/>
        </w:rPr>
        <w:t>Please confirm that fee transparency is provided to facilitate MER accruals and estimates.</w:t>
      </w:r>
    </w:p>
    <w:p w14:paraId="3171A144" w14:textId="7B035759" w:rsidR="001F6039" w:rsidRPr="001F6039" w:rsidRDefault="005A75F3" w:rsidP="003C3CDC">
      <w:pPr>
        <w:pStyle w:val="Heading3numbered"/>
        <w:rPr>
          <w:b w:val="0"/>
          <w:sz w:val="22"/>
          <w:szCs w:val="22"/>
          <w:lang w:eastAsia="en-GB"/>
        </w:rPr>
      </w:pPr>
      <w:r w:rsidRPr="50F0ED41">
        <w:rPr>
          <w:b w:val="0"/>
          <w:sz w:val="22"/>
          <w:szCs w:val="22"/>
          <w:lang w:eastAsia="en-GB"/>
        </w:rPr>
        <w:t xml:space="preserve">Please confirm the legal structure of the managed fund. </w:t>
      </w:r>
      <w:r w:rsidR="001F6039" w:rsidRPr="50F0ED41">
        <w:rPr>
          <w:b w:val="0"/>
          <w:sz w:val="22"/>
          <w:szCs w:val="22"/>
          <w:lang w:eastAsia="en-GB"/>
        </w:rPr>
        <w:t xml:space="preserve">Is the managed fund Australian domiciled? If </w:t>
      </w:r>
      <w:r w:rsidR="70CFB9D3" w:rsidRPr="50F0ED41">
        <w:rPr>
          <w:b w:val="0"/>
          <w:bCs w:val="0"/>
          <w:sz w:val="22"/>
          <w:szCs w:val="22"/>
          <w:lang w:eastAsia="en-GB"/>
        </w:rPr>
        <w:t>not,</w:t>
      </w:r>
      <w:r w:rsidR="001F6039" w:rsidRPr="50F0ED41">
        <w:rPr>
          <w:b w:val="0"/>
          <w:sz w:val="22"/>
          <w:szCs w:val="22"/>
          <w:lang w:eastAsia="en-GB"/>
        </w:rPr>
        <w:t xml:space="preserve"> where is it domiciled and under what regulatory regime does it fall? </w:t>
      </w:r>
    </w:p>
    <w:p w14:paraId="6F44758F" w14:textId="77777777" w:rsidR="001F6039" w:rsidRPr="001F6039" w:rsidRDefault="00BC1867" w:rsidP="003C3CDC">
      <w:pPr>
        <w:pStyle w:val="Heading3numbered"/>
        <w:rPr>
          <w:b w:val="0"/>
          <w:sz w:val="22"/>
          <w:lang w:eastAsia="en-GB"/>
        </w:rPr>
      </w:pPr>
      <w:r>
        <w:rPr>
          <w:b w:val="0"/>
          <w:sz w:val="22"/>
          <w:lang w:eastAsia="en-GB"/>
        </w:rPr>
        <w:t>By what BD c</w:t>
      </w:r>
      <w:r w:rsidR="001F6039" w:rsidRPr="001F6039">
        <w:rPr>
          <w:b w:val="0"/>
          <w:sz w:val="22"/>
          <w:lang w:eastAsia="en-GB"/>
        </w:rPr>
        <w:t>an statements be available each month</w:t>
      </w:r>
      <w:r>
        <w:rPr>
          <w:b w:val="0"/>
          <w:sz w:val="22"/>
          <w:lang w:eastAsia="en-GB"/>
        </w:rPr>
        <w:t>? (e.g.</w:t>
      </w:r>
      <w:r w:rsidR="001F6039" w:rsidRPr="001F6039">
        <w:rPr>
          <w:b w:val="0"/>
          <w:sz w:val="22"/>
          <w:lang w:eastAsia="en-GB"/>
        </w:rPr>
        <w:t xml:space="preserve"> by BD2?</w:t>
      </w:r>
      <w:r>
        <w:rPr>
          <w:b w:val="0"/>
          <w:sz w:val="22"/>
          <w:lang w:eastAsia="en-GB"/>
        </w:rPr>
        <w:t>)</w:t>
      </w:r>
    </w:p>
    <w:p w14:paraId="305ED035" w14:textId="4EBC5A4B" w:rsidR="001F6039" w:rsidRPr="001F6039" w:rsidRDefault="001F6039" w:rsidP="003C3CDC">
      <w:pPr>
        <w:pStyle w:val="Heading3numbered"/>
        <w:rPr>
          <w:b w:val="0"/>
          <w:sz w:val="22"/>
          <w:lang w:eastAsia="en-GB"/>
        </w:rPr>
      </w:pPr>
      <w:r w:rsidRPr="001F6039">
        <w:rPr>
          <w:b w:val="0"/>
          <w:sz w:val="22"/>
          <w:lang w:eastAsia="en-GB"/>
        </w:rPr>
        <w:t xml:space="preserve">Are links to </w:t>
      </w:r>
      <w:r w:rsidR="00A322AD">
        <w:rPr>
          <w:b w:val="0"/>
          <w:sz w:val="22"/>
          <w:lang w:eastAsia="en-GB"/>
        </w:rPr>
        <w:t>[EXTERNAL PROVIDERS]</w:t>
      </w:r>
      <w:r w:rsidRPr="001F6039">
        <w:rPr>
          <w:b w:val="0"/>
          <w:sz w:val="22"/>
          <w:lang w:eastAsia="en-GB"/>
        </w:rPr>
        <w:t xml:space="preserve"> established for automated processing? If not, can they be?</w:t>
      </w:r>
    </w:p>
    <w:p w14:paraId="40665267" w14:textId="77777777" w:rsidR="001F6039" w:rsidRPr="001F6039" w:rsidRDefault="001F6039" w:rsidP="003C3CDC">
      <w:pPr>
        <w:pStyle w:val="Heading3numbered"/>
        <w:rPr>
          <w:b w:val="0"/>
          <w:sz w:val="22"/>
          <w:lang w:eastAsia="en-GB"/>
        </w:rPr>
      </w:pPr>
      <w:r w:rsidRPr="001F6039">
        <w:rPr>
          <w:b w:val="0"/>
          <w:sz w:val="22"/>
          <w:lang w:eastAsia="en-GB"/>
        </w:rPr>
        <w:t>Please provide timing of preliminary and final performance return availability.</w:t>
      </w:r>
    </w:p>
    <w:p w14:paraId="30740865" w14:textId="77777777" w:rsidR="001F6039" w:rsidRDefault="00BC1867" w:rsidP="003C3CDC">
      <w:pPr>
        <w:pStyle w:val="Heading3numbered"/>
        <w:rPr>
          <w:b w:val="0"/>
          <w:sz w:val="22"/>
          <w:lang w:eastAsia="en-GB"/>
        </w:rPr>
      </w:pPr>
      <w:r>
        <w:rPr>
          <w:b w:val="0"/>
          <w:sz w:val="22"/>
          <w:lang w:eastAsia="en-GB"/>
        </w:rPr>
        <w:t>By what date c</w:t>
      </w:r>
      <w:r w:rsidR="001F6039" w:rsidRPr="001F6039">
        <w:rPr>
          <w:b w:val="0"/>
          <w:sz w:val="22"/>
          <w:lang w:eastAsia="en-GB"/>
        </w:rPr>
        <w:t>an an external audit report of internal controls e.g. GS007, be available each year?</w:t>
      </w:r>
    </w:p>
    <w:p w14:paraId="2452A9AD" w14:textId="77777777" w:rsidR="004E2715" w:rsidRDefault="003B6788" w:rsidP="003C3CDC">
      <w:pPr>
        <w:pStyle w:val="Heading3numbered"/>
        <w:rPr>
          <w:b w:val="0"/>
          <w:sz w:val="22"/>
          <w:lang w:eastAsia="en-GB"/>
        </w:rPr>
      </w:pPr>
      <w:r w:rsidRPr="004E2715">
        <w:rPr>
          <w:b w:val="0"/>
          <w:sz w:val="22"/>
          <w:lang w:eastAsia="en-GB"/>
        </w:rPr>
        <w:t>Do you have an Independent Responsible Entity (RE) or does the RE function reside within the organisation?</w:t>
      </w:r>
    </w:p>
    <w:p w14:paraId="2CE92F72" w14:textId="4A3AE492" w:rsidR="00E575DC" w:rsidRPr="00482C68" w:rsidRDefault="003B6788" w:rsidP="003C3CDC">
      <w:pPr>
        <w:pStyle w:val="Heading3numbered"/>
        <w:rPr>
          <w:b w:val="0"/>
          <w:sz w:val="22"/>
          <w:lang w:eastAsia="en-GB"/>
        </w:rPr>
      </w:pPr>
      <w:r w:rsidRPr="004E2715">
        <w:rPr>
          <w:b w:val="0"/>
          <w:sz w:val="22"/>
          <w:lang w:eastAsia="en-GB"/>
        </w:rPr>
        <w:t xml:space="preserve">Please provide your unit pricing tolerances </w:t>
      </w:r>
      <w:r w:rsidR="009628A6">
        <w:rPr>
          <w:b w:val="0"/>
          <w:sz w:val="22"/>
          <w:lang w:eastAsia="en-GB"/>
        </w:rPr>
        <w:t>and</w:t>
      </w:r>
      <w:r w:rsidRPr="004E2715">
        <w:rPr>
          <w:b w:val="0"/>
          <w:sz w:val="22"/>
          <w:lang w:eastAsia="en-GB"/>
        </w:rPr>
        <w:t xml:space="preserve"> detail your error reporting process.</w:t>
      </w:r>
    </w:p>
    <w:sectPr w:rsidR="00E575DC" w:rsidRPr="00482C68" w:rsidSect="005109EE">
      <w:headerReference w:type="first" r:id="rId18"/>
      <w:footerReference w:type="first" r:id="rId19"/>
      <w:type w:val="continuous"/>
      <w:pgSz w:w="11907" w:h="16839" w:code="9"/>
      <w:pgMar w:top="1361" w:right="1077" w:bottom="1417" w:left="1077" w:header="1106"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3B4F8" w14:textId="77777777" w:rsidR="005B06DE" w:rsidRPr="0073744C" w:rsidRDefault="005B06DE">
      <w:pPr>
        <w:rPr>
          <w:color w:val="8795A5" w:themeColor="background2"/>
        </w:rPr>
      </w:pPr>
      <w:r w:rsidRPr="0073744C">
        <w:rPr>
          <w:color w:val="8795A5" w:themeColor="background2"/>
        </w:rPr>
        <w:separator/>
      </w:r>
    </w:p>
    <w:p w14:paraId="04627294" w14:textId="77777777" w:rsidR="005B06DE" w:rsidRDefault="005B06DE"/>
    <w:p w14:paraId="4FD23B22" w14:textId="77777777" w:rsidR="005B06DE" w:rsidRDefault="005B06DE"/>
  </w:endnote>
  <w:endnote w:type="continuationSeparator" w:id="0">
    <w:p w14:paraId="7F9D780F" w14:textId="77777777" w:rsidR="005B06DE" w:rsidRPr="0073744C" w:rsidRDefault="005B06DE">
      <w:pPr>
        <w:rPr>
          <w:color w:val="8795A5" w:themeColor="background2"/>
        </w:rPr>
      </w:pPr>
      <w:r w:rsidRPr="0073744C">
        <w:rPr>
          <w:color w:val="8795A5" w:themeColor="background2"/>
        </w:rPr>
        <w:continuationSeparator/>
      </w:r>
    </w:p>
    <w:p w14:paraId="5713C837" w14:textId="77777777" w:rsidR="005B06DE" w:rsidRDefault="005B06DE"/>
    <w:p w14:paraId="2CF4CE0F" w14:textId="77777777" w:rsidR="005B06DE" w:rsidRDefault="005B06DE"/>
  </w:endnote>
  <w:endnote w:type="continuationNotice" w:id="1">
    <w:p w14:paraId="638DC9FB" w14:textId="77777777" w:rsidR="005B06DE" w:rsidRDefault="005B06DE"/>
    <w:p w14:paraId="518A913A" w14:textId="77777777" w:rsidR="005B06DE" w:rsidRDefault="005B06DE"/>
    <w:p w14:paraId="4BF23F40" w14:textId="77777777" w:rsidR="005B06DE" w:rsidRDefault="005B06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single" w:sz="24" w:space="0" w:color="auto"/>
      </w:tblBorders>
      <w:tblLayout w:type="fixed"/>
      <w:tblCellMar>
        <w:top w:w="85" w:type="dxa"/>
      </w:tblCellMar>
      <w:tblLook w:val="04A0" w:firstRow="1" w:lastRow="0" w:firstColumn="1" w:lastColumn="0" w:noHBand="0" w:noVBand="1"/>
    </w:tblPr>
    <w:tblGrid>
      <w:gridCol w:w="7089"/>
      <w:gridCol w:w="2664"/>
    </w:tblGrid>
    <w:tr w:rsidR="005A75F3" w14:paraId="576EA77E" w14:textId="77777777" w:rsidTr="00753906">
      <w:sdt>
        <w:sdtPr>
          <w:alias w:val="Title"/>
          <w:tag w:val=""/>
          <w:id w:val="-1950918755"/>
          <w:dataBinding w:prefixMappings="xmlns:ns0='http://purl.org/dc/elements/1.1/' xmlns:ns1='http://schemas.openxmlformats.org/package/2006/metadata/core-properties' " w:xpath="/ns1:coreProperties[1]/ns0:title[1]" w:storeItemID="{6C3C8BC8-F283-45AE-878A-BAB7291924A1}"/>
          <w:text/>
        </w:sdtPr>
        <w:sdtContent>
          <w:tc>
            <w:tcPr>
              <w:tcW w:w="7088" w:type="dxa"/>
            </w:tcPr>
            <w:p w14:paraId="496B01E4" w14:textId="0840D779" w:rsidR="005A75F3" w:rsidRDefault="005A75F3" w:rsidP="0053589A">
              <w:pPr>
                <w:pStyle w:val="Footer"/>
              </w:pPr>
              <w:r>
                <w:t>Guidance Note 37: Template Operational Due Diligence Questionnaire</w:t>
              </w:r>
            </w:p>
          </w:tc>
        </w:sdtContent>
      </w:sdt>
      <w:tc>
        <w:tcPr>
          <w:tcW w:w="2664" w:type="dxa"/>
        </w:tcPr>
        <w:p w14:paraId="2934535C" w14:textId="380C6BE6" w:rsidR="005A75F3" w:rsidRDefault="005A75F3" w:rsidP="0053589A">
          <w:pPr>
            <w:pStyle w:val="Footer"/>
            <w:jc w:val="right"/>
          </w:pPr>
          <w:r>
            <w:t xml:space="preserve"> </w:t>
          </w:r>
        </w:p>
      </w:tc>
    </w:tr>
  </w:tbl>
  <w:p w14:paraId="4B1C7A05" w14:textId="16D803E3" w:rsidR="005A75F3" w:rsidRDefault="005A75F3" w:rsidP="00F8068E">
    <w:pPr>
      <w:pStyle w:val="Footer"/>
      <w:jc w:val="right"/>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single" w:sz="24" w:space="0" w:color="AD001C" w:themeColor="text2"/>
      </w:tblBorders>
      <w:tblLayout w:type="fixed"/>
      <w:tblCellMar>
        <w:top w:w="85" w:type="dxa"/>
      </w:tblCellMar>
      <w:tblLook w:val="04A0" w:firstRow="1" w:lastRow="0" w:firstColumn="1" w:lastColumn="0" w:noHBand="0" w:noVBand="1"/>
    </w:tblPr>
    <w:tblGrid>
      <w:gridCol w:w="7089"/>
      <w:gridCol w:w="2664"/>
    </w:tblGrid>
    <w:tr w:rsidR="005A75F3" w:rsidRPr="00723C3A" w14:paraId="74CE6F9F" w14:textId="77777777" w:rsidTr="0053589A">
      <w:sdt>
        <w:sdtPr>
          <w:rPr>
            <w:color w:val="auto"/>
          </w:rPr>
          <w:alias w:val="Title"/>
          <w:tag w:val=""/>
          <w:id w:val="-1525931032"/>
          <w:dataBinding w:prefixMappings="xmlns:ns0='http://purl.org/dc/elements/1.1/' xmlns:ns1='http://schemas.openxmlformats.org/package/2006/metadata/core-properties' " w:xpath="/ns1:coreProperties[1]/ns0:title[1]" w:storeItemID="{6C3C8BC8-F283-45AE-878A-BAB7291924A1}"/>
          <w:text/>
        </w:sdtPr>
        <w:sdtContent>
          <w:tc>
            <w:tcPr>
              <w:tcW w:w="7088" w:type="dxa"/>
            </w:tcPr>
            <w:p w14:paraId="6EA72484" w14:textId="6F873AC9" w:rsidR="005A75F3" w:rsidRPr="00723C3A" w:rsidRDefault="005A75F3" w:rsidP="00723C3A">
              <w:pPr>
                <w:pStyle w:val="Footer"/>
                <w:rPr>
                  <w:color w:val="auto"/>
                </w:rPr>
              </w:pPr>
              <w:r>
                <w:rPr>
                  <w:color w:val="auto"/>
                </w:rPr>
                <w:t>Guidance Note 37: Te</w:t>
              </w:r>
              <w:r w:rsidRPr="00723C3A">
                <w:rPr>
                  <w:color w:val="auto"/>
                </w:rPr>
                <w:t>mplate Operational Due Diligence Questionnaire</w:t>
              </w:r>
            </w:p>
          </w:tc>
        </w:sdtContent>
      </w:sdt>
      <w:tc>
        <w:tcPr>
          <w:tcW w:w="2664" w:type="dxa"/>
        </w:tcPr>
        <w:p w14:paraId="1D30D0FE" w14:textId="45243887" w:rsidR="005A75F3" w:rsidRPr="00723C3A" w:rsidRDefault="005A75F3" w:rsidP="0053589A">
          <w:pPr>
            <w:pStyle w:val="Footer"/>
            <w:jc w:val="right"/>
            <w:rPr>
              <w:color w:val="auto"/>
            </w:rPr>
          </w:pPr>
          <w:r w:rsidRPr="00723C3A">
            <w:rPr>
              <w:color w:val="auto"/>
            </w:rPr>
            <w:t xml:space="preserve">  </w:t>
          </w:r>
          <w:r>
            <w:rPr>
              <w:rStyle w:val="Red"/>
              <w:color w:val="auto"/>
            </w:rPr>
            <w:t xml:space="preserve"> </w:t>
          </w:r>
        </w:p>
      </w:tc>
    </w:tr>
  </w:tbl>
  <w:p w14:paraId="2E9D0E50" w14:textId="190112C4" w:rsidR="005A75F3" w:rsidRDefault="005A75F3" w:rsidP="00F8068E">
    <w:pPr>
      <w:pStyle w:val="Footer"/>
      <w:jc w:val="right"/>
    </w:pPr>
    <w:r>
      <w:t xml:space="preserve">Page </w:t>
    </w:r>
    <w:r>
      <w:fldChar w:fldCharType="begin"/>
    </w:r>
    <w:r>
      <w:instrText xml:space="preserve"> PAGE   \* MERGEFORMAT </w:instrText>
    </w:r>
    <w:r>
      <w:fldChar w:fldCharType="separate"/>
    </w:r>
    <w:r>
      <w:rPr>
        <w:noProof/>
      </w:rPr>
      <w:t>1</w:t>
    </w:r>
    <w:r>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single" w:sz="24" w:space="0" w:color="000000" w:themeColor="text1"/>
      </w:tblBorders>
      <w:tblLayout w:type="fixed"/>
      <w:tblCellMar>
        <w:top w:w="85" w:type="dxa"/>
      </w:tblCellMar>
      <w:tblLook w:val="04A0" w:firstRow="1" w:lastRow="0" w:firstColumn="1" w:lastColumn="0" w:noHBand="0" w:noVBand="1"/>
    </w:tblPr>
    <w:tblGrid>
      <w:gridCol w:w="7089"/>
      <w:gridCol w:w="2664"/>
    </w:tblGrid>
    <w:tr w:rsidR="005A75F3" w14:paraId="5E491970" w14:textId="77777777" w:rsidTr="00753906">
      <w:sdt>
        <w:sdtPr>
          <w:alias w:val="Title"/>
          <w:tag w:val=""/>
          <w:id w:val="1363862788"/>
          <w:dataBinding w:prefixMappings="xmlns:ns0='http://purl.org/dc/elements/1.1/' xmlns:ns1='http://schemas.openxmlformats.org/package/2006/metadata/core-properties' " w:xpath="/ns1:coreProperties[1]/ns0:title[1]" w:storeItemID="{6C3C8BC8-F283-45AE-878A-BAB7291924A1}"/>
          <w:text/>
        </w:sdtPr>
        <w:sdtContent>
          <w:tc>
            <w:tcPr>
              <w:tcW w:w="7088" w:type="dxa"/>
            </w:tcPr>
            <w:p w14:paraId="6D92575B" w14:textId="396D9D9F" w:rsidR="005A75F3" w:rsidRDefault="005A75F3" w:rsidP="00172533">
              <w:pPr>
                <w:pStyle w:val="Footer"/>
              </w:pPr>
              <w:r>
                <w:t>Guidance Note 37: Template Operational Due Diligence Questionnaire</w:t>
              </w:r>
            </w:p>
          </w:tc>
        </w:sdtContent>
      </w:sdt>
      <w:tc>
        <w:tcPr>
          <w:tcW w:w="2664" w:type="dxa"/>
        </w:tcPr>
        <w:p w14:paraId="222E1E32" w14:textId="07A71D0C" w:rsidR="005A75F3" w:rsidRDefault="005A75F3" w:rsidP="0053589A">
          <w:pPr>
            <w:pStyle w:val="Footer"/>
            <w:jc w:val="right"/>
          </w:pPr>
          <w:r>
            <w:rPr>
              <w:b/>
            </w:rPr>
            <w:t xml:space="preserve"> </w:t>
          </w:r>
        </w:p>
      </w:tc>
    </w:tr>
  </w:tbl>
  <w:p w14:paraId="3561BD26" w14:textId="4E6C15C4" w:rsidR="005A75F3" w:rsidRDefault="005A75F3" w:rsidP="00F8068E">
    <w:pPr>
      <w:pStyle w:val="Footer"/>
      <w:jc w:val="right"/>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single" w:sz="24" w:space="0" w:color="AD001C" w:themeColor="text2"/>
      </w:tblBorders>
      <w:tblLayout w:type="fixed"/>
      <w:tblCellMar>
        <w:top w:w="85" w:type="dxa"/>
      </w:tblCellMar>
      <w:tblLook w:val="04A0" w:firstRow="1" w:lastRow="0" w:firstColumn="1" w:lastColumn="0" w:noHBand="0" w:noVBand="1"/>
    </w:tblPr>
    <w:tblGrid>
      <w:gridCol w:w="7089"/>
      <w:gridCol w:w="2664"/>
    </w:tblGrid>
    <w:tr w:rsidR="005A75F3" w14:paraId="2BC83949" w14:textId="77777777" w:rsidTr="0053589A">
      <w:sdt>
        <w:sdtPr>
          <w:alias w:val="Title"/>
          <w:tag w:val=""/>
          <w:id w:val="-675427594"/>
          <w:dataBinding w:prefixMappings="xmlns:ns0='http://purl.org/dc/elements/1.1/' xmlns:ns1='http://schemas.openxmlformats.org/package/2006/metadata/core-properties' " w:xpath="/ns1:coreProperties[1]/ns0:title[1]" w:storeItemID="{6C3C8BC8-F283-45AE-878A-BAB7291924A1}"/>
          <w:text/>
        </w:sdtPr>
        <w:sdtContent>
          <w:tc>
            <w:tcPr>
              <w:tcW w:w="7088" w:type="dxa"/>
            </w:tcPr>
            <w:p w14:paraId="5371990D" w14:textId="1854ED26" w:rsidR="005A75F3" w:rsidRDefault="005A75F3" w:rsidP="0053589A">
              <w:pPr>
                <w:pStyle w:val="Footer"/>
              </w:pPr>
              <w:r>
                <w:t>Guidance Note 37: Template Operational Due Diligence Questionnaire</w:t>
              </w:r>
            </w:p>
          </w:tc>
        </w:sdtContent>
      </w:sdt>
      <w:tc>
        <w:tcPr>
          <w:tcW w:w="2664" w:type="dxa"/>
        </w:tcPr>
        <w:p w14:paraId="4809672E" w14:textId="379C9BEC" w:rsidR="005A75F3" w:rsidRDefault="00126841" w:rsidP="0053589A">
          <w:pPr>
            <w:pStyle w:val="Footer"/>
            <w:jc w:val="right"/>
          </w:pPr>
          <w:sdt>
            <w:sdtPr>
              <w:alias w:val="Security Classification / DLM"/>
              <w:tag w:val="SecurityClassification"/>
              <w:id w:val="-1517767022"/>
              <w:showingPlcHdr/>
              <w:dataBinding w:prefixMappings="xmlns:ns0='http://schemas.microsoft.com/office/2006/metadata/properties' xmlns:ns1='http://www.w3.org/2001/XMLSchema-instance' xmlns:ns2='http://schemas.microsoft.com/office/infopath/2007/PartnerControls' xmlns:ns3='3898878a-86b7-4d69-b899-fd898426a0fd' " w:xpath="/ns0:properties[1]/documentManagement[1]/ns3:SecurityClassification[1]" w:storeItemID="{81A6B15F-D954-4CC4-BE92-B76FD3620067}"/>
              <w:dropDownList>
                <w:listItem w:value="[Security Classification / DLM]"/>
              </w:dropDownList>
            </w:sdtPr>
            <w:sdtContent>
              <w:r w:rsidR="005A75F3">
                <w:t>[Security Classification / DLM]</w:t>
              </w:r>
            </w:sdtContent>
          </w:sdt>
          <w:r w:rsidR="005A75F3">
            <w:t xml:space="preserve">  </w:t>
          </w:r>
          <w:r w:rsidR="005A75F3" w:rsidRPr="00F965C5">
            <w:rPr>
              <w:rStyle w:val="Red"/>
            </w:rPr>
            <w:t>/</w:t>
          </w:r>
          <w:r w:rsidR="005A75F3" w:rsidRPr="00F965C5">
            <w:rPr>
              <w:b/>
            </w:rPr>
            <w:t xml:space="preserve">  </w:t>
          </w:r>
          <w:r w:rsidR="005A75F3">
            <w:rPr>
              <w:b/>
              <w:noProof/>
            </w:rPr>
            <w:t>3</w:t>
          </w:r>
          <w:r w:rsidR="005A75F3" w:rsidRPr="00F965C5">
            <w:rPr>
              <w:b/>
            </w:rPr>
            <w:t xml:space="preserve"> of </w:t>
          </w:r>
          <w:r w:rsidR="005A75F3">
            <w:rPr>
              <w:b/>
              <w:noProof/>
            </w:rPr>
            <w:t>26</w:t>
          </w:r>
        </w:p>
      </w:tc>
    </w:tr>
  </w:tbl>
  <w:p w14:paraId="3B4A7CBD" w14:textId="77777777" w:rsidR="005A75F3" w:rsidRDefault="005A7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B8D46" w14:textId="77777777" w:rsidR="005B06DE" w:rsidRPr="00F03FD6" w:rsidRDefault="005B06DE" w:rsidP="00F03FD6">
      <w:pPr>
        <w:pBdr>
          <w:bottom w:val="single" w:sz="8" w:space="1" w:color="BFBFBF" w:themeColor="background1" w:themeShade="BF"/>
        </w:pBdr>
        <w:spacing w:after="60"/>
        <w:rPr>
          <w:sz w:val="16"/>
          <w:szCs w:val="16"/>
        </w:rPr>
      </w:pPr>
    </w:p>
    <w:p w14:paraId="60277990" w14:textId="77777777" w:rsidR="005B06DE" w:rsidRDefault="005B06DE"/>
    <w:p w14:paraId="656F7FEC" w14:textId="77777777" w:rsidR="005B06DE" w:rsidRDefault="005B06DE"/>
  </w:footnote>
  <w:footnote w:type="continuationSeparator" w:id="0">
    <w:p w14:paraId="5D350782" w14:textId="77777777" w:rsidR="005B06DE" w:rsidRPr="00F03FD6" w:rsidRDefault="005B06DE" w:rsidP="00F03FD6">
      <w:pPr>
        <w:pBdr>
          <w:bottom w:val="single" w:sz="8" w:space="1" w:color="BFBFBF" w:themeColor="background1" w:themeShade="BF"/>
        </w:pBdr>
        <w:spacing w:after="60"/>
        <w:rPr>
          <w:sz w:val="16"/>
        </w:rPr>
      </w:pPr>
    </w:p>
    <w:p w14:paraId="566DF139" w14:textId="77777777" w:rsidR="005B06DE" w:rsidRDefault="005B06DE"/>
    <w:p w14:paraId="52CC0BB2" w14:textId="77777777" w:rsidR="005B06DE" w:rsidRDefault="005B06DE"/>
  </w:footnote>
  <w:footnote w:type="continuationNotice" w:id="1">
    <w:p w14:paraId="32BBEBA3" w14:textId="77777777" w:rsidR="005B06DE" w:rsidRDefault="005B06DE"/>
    <w:p w14:paraId="6E4BAA3F" w14:textId="77777777" w:rsidR="005B06DE" w:rsidRDefault="005B06DE"/>
    <w:p w14:paraId="67CF3183" w14:textId="77777777" w:rsidR="005B06DE" w:rsidRDefault="005B06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328D2" w14:textId="42B97A27" w:rsidR="005A75F3" w:rsidRPr="003E1A17" w:rsidRDefault="005A75F3" w:rsidP="00963A4B">
    <w:pPr>
      <w:pStyle w:val="Header"/>
      <w:spacing w:after="100" w:afterAutospacing="1"/>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D2986" w14:textId="77777777" w:rsidR="005A75F3" w:rsidRDefault="005A75F3" w:rsidP="003958BA">
    <w:pPr>
      <w:pStyle w:val="Header"/>
      <w:spacing w:after="16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656AB" w14:textId="77777777" w:rsidR="005A75F3" w:rsidRDefault="005A75F3" w:rsidP="003958BA">
    <w:pPr>
      <w:pStyle w:val="Header"/>
      <w:spacing w:after="16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15FFF"/>
    <w:multiLevelType w:val="hybridMultilevel"/>
    <w:tmpl w:val="6D84CFAE"/>
    <w:lvl w:ilvl="0" w:tplc="DD1AB4D2">
      <w:start w:val="1"/>
      <w:numFmt w:val="lowerRoman"/>
      <w:lvlText w:val="(%1)"/>
      <w:lvlJc w:val="left"/>
      <w:pPr>
        <w:ind w:left="1500" w:hanging="720"/>
      </w:pPr>
      <w:rPr>
        <w:rFonts w:hint="default"/>
        <w:sz w:val="22"/>
        <w:szCs w:val="22"/>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 w15:restartNumberingAfterBreak="0">
    <w:nsid w:val="0A190E7F"/>
    <w:multiLevelType w:val="multilevel"/>
    <w:tmpl w:val="0C7A004E"/>
    <w:styleLink w:val="TableNumbers"/>
    <w:lvl w:ilvl="0">
      <w:start w:val="1"/>
      <w:numFmt w:val="none"/>
      <w:pStyle w:val="TableText"/>
      <w:suff w:val="nothing"/>
      <w:lvlText w:val=""/>
      <w:lvlJc w:val="left"/>
      <w:pPr>
        <w:ind w:left="85" w:firstLine="0"/>
      </w:pPr>
      <w:rPr>
        <w:rFonts w:hint="default"/>
      </w:rPr>
    </w:lvl>
    <w:lvl w:ilvl="1">
      <w:start w:val="1"/>
      <w:numFmt w:val="decimal"/>
      <w:pStyle w:val="TableNumbers1"/>
      <w:lvlText w:val="%2."/>
      <w:lvlJc w:val="left"/>
      <w:pPr>
        <w:ind w:left="425" w:hanging="340"/>
      </w:pPr>
      <w:rPr>
        <w:rFonts w:hint="default"/>
      </w:rPr>
    </w:lvl>
    <w:lvl w:ilvl="2">
      <w:start w:val="1"/>
      <w:numFmt w:val="lowerLetter"/>
      <w:pStyle w:val="TableNumbers2"/>
      <w:lvlText w:val="%3."/>
      <w:lvlJc w:val="left"/>
      <w:pPr>
        <w:tabs>
          <w:tab w:val="num" w:pos="425"/>
        </w:tabs>
        <w:ind w:left="765" w:hanging="340"/>
      </w:pPr>
      <w:rPr>
        <w:rFonts w:hint="default"/>
      </w:rPr>
    </w:lvl>
    <w:lvl w:ilvl="3">
      <w:start w:val="1"/>
      <w:numFmt w:val="lowerRoman"/>
      <w:pStyle w:val="TableNumbers3"/>
      <w:lvlText w:val="%4."/>
      <w:lvlJc w:val="left"/>
      <w:pPr>
        <w:ind w:left="1106" w:hanging="341"/>
      </w:pPr>
      <w:rPr>
        <w:rFonts w:hint="default"/>
      </w:rPr>
    </w:lvl>
    <w:lvl w:ilvl="4">
      <w:start w:val="1"/>
      <w:numFmt w:val="decimal"/>
      <w:lvlText w:val="%5."/>
      <w:lvlJc w:val="left"/>
      <w:pPr>
        <w:ind w:left="312" w:hanging="227"/>
      </w:pPr>
      <w:rPr>
        <w:rFonts w:hint="default"/>
      </w:rPr>
    </w:lvl>
    <w:lvl w:ilvl="5">
      <w:start w:val="1"/>
      <w:numFmt w:val="lowerLetter"/>
      <w:lvlText w:val="%6."/>
      <w:lvlJc w:val="left"/>
      <w:pPr>
        <w:ind w:left="312" w:hanging="227"/>
      </w:pPr>
      <w:rPr>
        <w:rFonts w:hint="default"/>
      </w:rPr>
    </w:lvl>
    <w:lvl w:ilvl="6">
      <w:start w:val="1"/>
      <w:numFmt w:val="lowerRoman"/>
      <w:lvlText w:val="%7."/>
      <w:lvlJc w:val="left"/>
      <w:pPr>
        <w:ind w:left="312" w:hanging="227"/>
      </w:pPr>
      <w:rPr>
        <w:rFonts w:hint="default"/>
      </w:rPr>
    </w:lvl>
    <w:lvl w:ilvl="7">
      <w:start w:val="1"/>
      <w:numFmt w:val="decimal"/>
      <w:lvlText w:val="%8."/>
      <w:lvlJc w:val="left"/>
      <w:pPr>
        <w:ind w:left="312" w:hanging="227"/>
      </w:pPr>
      <w:rPr>
        <w:rFonts w:hint="default"/>
      </w:rPr>
    </w:lvl>
    <w:lvl w:ilvl="8">
      <w:start w:val="1"/>
      <w:numFmt w:val="lowerLetter"/>
      <w:lvlText w:val="%9."/>
      <w:lvlJc w:val="left"/>
      <w:pPr>
        <w:ind w:left="312" w:hanging="227"/>
      </w:pPr>
      <w:rPr>
        <w:rFonts w:hint="default"/>
      </w:rPr>
    </w:lvl>
  </w:abstractNum>
  <w:abstractNum w:abstractNumId="2" w15:restartNumberingAfterBreak="0">
    <w:nsid w:val="1BDF038E"/>
    <w:multiLevelType w:val="hybridMultilevel"/>
    <w:tmpl w:val="3086F10C"/>
    <w:lvl w:ilvl="0" w:tplc="33EC58C4">
      <w:start w:val="1"/>
      <w:numFmt w:val="decimal"/>
      <w:lvlText w:val="2.%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17741F"/>
    <w:multiLevelType w:val="multilevel"/>
    <w:tmpl w:val="C9927238"/>
    <w:styleLink w:val="Numbers"/>
    <w:lvl w:ilvl="0">
      <w:start w:val="1"/>
      <w:numFmt w:val="none"/>
      <w:pStyle w:val="BodyText"/>
      <w:suff w:val="nothing"/>
      <w:lvlText w:val=""/>
      <w:lvlJc w:val="left"/>
      <w:pPr>
        <w:ind w:left="0" w:firstLine="0"/>
      </w:pPr>
      <w:rPr>
        <w:rFonts w:hint="default"/>
      </w:rPr>
    </w:lvl>
    <w:lvl w:ilvl="1">
      <w:start w:val="1"/>
      <w:numFmt w:val="decimal"/>
      <w:pStyle w:val="Numbers1"/>
      <w:lvlText w:val="%2."/>
      <w:lvlJc w:val="left"/>
      <w:pPr>
        <w:ind w:left="340" w:hanging="340"/>
      </w:pPr>
      <w:rPr>
        <w:rFonts w:hint="default"/>
      </w:rPr>
    </w:lvl>
    <w:lvl w:ilvl="2">
      <w:start w:val="1"/>
      <w:numFmt w:val="lowerLetter"/>
      <w:pStyle w:val="Numbers2"/>
      <w:lvlText w:val="%3."/>
      <w:lvlJc w:val="left"/>
      <w:pPr>
        <w:ind w:left="680" w:hanging="340"/>
      </w:pPr>
      <w:rPr>
        <w:rFonts w:hint="default"/>
      </w:rPr>
    </w:lvl>
    <w:lvl w:ilvl="3">
      <w:start w:val="1"/>
      <w:numFmt w:val="lowerRoman"/>
      <w:pStyle w:val="Numbers3"/>
      <w:lvlText w:val="%4."/>
      <w:lvlJc w:val="left"/>
      <w:pPr>
        <w:ind w:left="1021" w:hanging="341"/>
      </w:pPr>
      <w:rPr>
        <w:rFonts w:hint="default"/>
      </w:rPr>
    </w:lvl>
    <w:lvl w:ilvl="4">
      <w:start w:val="1"/>
      <w:numFmt w:val="decimal"/>
      <w:lvlText w:val="%5."/>
      <w:lvlJc w:val="left"/>
      <w:pPr>
        <w:ind w:left="340" w:hanging="340"/>
      </w:pPr>
      <w:rPr>
        <w:rFonts w:hint="default"/>
      </w:rPr>
    </w:lvl>
    <w:lvl w:ilvl="5">
      <w:start w:val="1"/>
      <w:numFmt w:val="lowerLetter"/>
      <w:lvlText w:val="%6."/>
      <w:lvlJc w:val="left"/>
      <w:pPr>
        <w:ind w:left="340" w:hanging="340"/>
      </w:pPr>
      <w:rPr>
        <w:rFonts w:hint="default"/>
      </w:rPr>
    </w:lvl>
    <w:lvl w:ilvl="6">
      <w:start w:val="1"/>
      <w:numFmt w:val="lowerRoman"/>
      <w:lvlText w:val="%7."/>
      <w:lvlJc w:val="left"/>
      <w:pPr>
        <w:ind w:left="340" w:hanging="340"/>
      </w:pPr>
      <w:rPr>
        <w:rFonts w:hint="default"/>
      </w:rPr>
    </w:lvl>
    <w:lvl w:ilvl="7">
      <w:start w:val="1"/>
      <w:numFmt w:val="decimal"/>
      <w:lvlText w:val="%8."/>
      <w:lvlJc w:val="left"/>
      <w:pPr>
        <w:ind w:left="340" w:hanging="340"/>
      </w:pPr>
      <w:rPr>
        <w:rFonts w:hint="default"/>
      </w:rPr>
    </w:lvl>
    <w:lvl w:ilvl="8">
      <w:start w:val="1"/>
      <w:numFmt w:val="lowerLetter"/>
      <w:lvlText w:val="%9."/>
      <w:lvlJc w:val="left"/>
      <w:pPr>
        <w:ind w:left="340" w:hanging="340"/>
      </w:pPr>
      <w:rPr>
        <w:rFonts w:hint="default"/>
      </w:rPr>
    </w:lvl>
  </w:abstractNum>
  <w:abstractNum w:abstractNumId="4" w15:restartNumberingAfterBreak="0">
    <w:nsid w:val="2C5F6603"/>
    <w:multiLevelType w:val="multilevel"/>
    <w:tmpl w:val="ED74FDCC"/>
    <w:styleLink w:val="OutlineNumbers"/>
    <w:lvl w:ilvl="0">
      <w:start w:val="1"/>
      <w:numFmt w:val="decimal"/>
      <w:pStyle w:val="OutlineNumbers1"/>
      <w:lvlText w:val="%1."/>
      <w:lvlJc w:val="left"/>
      <w:pPr>
        <w:ind w:left="340" w:hanging="340"/>
      </w:pPr>
      <w:rPr>
        <w:rFonts w:hint="default"/>
      </w:rPr>
    </w:lvl>
    <w:lvl w:ilvl="1">
      <w:start w:val="1"/>
      <w:numFmt w:val="decimal"/>
      <w:pStyle w:val="OutlineNumbers2"/>
      <w:lvlText w:val="%1.%2"/>
      <w:lvlJc w:val="left"/>
      <w:pPr>
        <w:ind w:left="510" w:hanging="510"/>
      </w:pPr>
      <w:rPr>
        <w:rFonts w:hint="default"/>
      </w:rPr>
    </w:lvl>
    <w:lvl w:ilvl="2">
      <w:start w:val="1"/>
      <w:numFmt w:val="decimal"/>
      <w:pStyle w:val="OutlineNumbers3"/>
      <w:lvlText w:val="%1.%2.%3"/>
      <w:lvlJc w:val="left"/>
      <w:pPr>
        <w:ind w:left="680" w:hanging="680"/>
      </w:pPr>
      <w:rPr>
        <w:rFonts w:hint="default"/>
      </w:rPr>
    </w:lvl>
    <w:lvl w:ilvl="3">
      <w:start w:val="1"/>
      <w:numFmt w:val="decimal"/>
      <w:pStyle w:val="OutlineNumbers4"/>
      <w:lvlText w:val="%1.%2.%3.%4"/>
      <w:lvlJc w:val="left"/>
      <w:pPr>
        <w:ind w:left="851" w:hanging="851"/>
      </w:pPr>
      <w:rPr>
        <w:rFonts w:hint="default"/>
      </w:rPr>
    </w:lvl>
    <w:lvl w:ilvl="4">
      <w:start w:val="1"/>
      <w:numFmt w:val="decimal"/>
      <w:pStyle w:val="OutlineNumbers5"/>
      <w:lvlText w:val="%1.%2.%3.%4.%5"/>
      <w:lvlJc w:val="left"/>
      <w:pPr>
        <w:ind w:left="1077" w:hanging="1077"/>
      </w:pPr>
      <w:rPr>
        <w:rFonts w:hint="default"/>
      </w:rPr>
    </w:lvl>
    <w:lvl w:ilvl="5">
      <w:start w:val="1"/>
      <w:numFmt w:val="decimal"/>
      <w:pStyle w:val="OutlineNumbers6"/>
      <w:lvlText w:val="%1.%2.%3.%4.%5.%6"/>
      <w:lvlJc w:val="left"/>
      <w:pPr>
        <w:ind w:left="1247" w:hanging="1247"/>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3727115B"/>
    <w:multiLevelType w:val="multilevel"/>
    <w:tmpl w:val="DC2E4E58"/>
    <w:styleLink w:val="Headings"/>
    <w:lvl w:ilvl="0">
      <w:start w:val="1"/>
      <w:numFmt w:val="decimal"/>
      <w:pStyle w:val="Heading1numbered"/>
      <w:lvlText w:val="%1."/>
      <w:lvlJc w:val="left"/>
      <w:pPr>
        <w:ind w:left="851" w:hanging="851"/>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pStyle w:val="Heading4numbered"/>
      <w:lvlText w:val="%1.%2.%3.%4"/>
      <w:lvlJc w:val="left"/>
      <w:pPr>
        <w:ind w:left="1134" w:hanging="1134"/>
      </w:pPr>
      <w:rPr>
        <w:rFonts w:hint="default"/>
      </w:rPr>
    </w:lvl>
    <w:lvl w:ilvl="4">
      <w:start w:val="1"/>
      <w:numFmt w:val="decimal"/>
      <w:pStyle w:val="Heading5numbered"/>
      <w:lvlText w:val="%1.%2.%3.%4.%5"/>
      <w:lvlJc w:val="left"/>
      <w:pPr>
        <w:ind w:left="1134" w:hanging="1134"/>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6" w15:restartNumberingAfterBreak="0">
    <w:nsid w:val="44012079"/>
    <w:multiLevelType w:val="hybridMultilevel"/>
    <w:tmpl w:val="2B6E8C3A"/>
    <w:lvl w:ilvl="0" w:tplc="285224A6">
      <w:start w:val="1"/>
      <w:numFmt w:val="lowerLetter"/>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6D5940D5"/>
    <w:multiLevelType w:val="multilevel"/>
    <w:tmpl w:val="DDA82E64"/>
    <w:styleLink w:val="Bullets"/>
    <w:lvl w:ilvl="0">
      <w:start w:val="1"/>
      <w:numFmt w:val="bullet"/>
      <w:pStyle w:val="Bullets1"/>
      <w:lvlText w:val="●"/>
      <w:lvlJc w:val="left"/>
      <w:pPr>
        <w:ind w:left="227" w:hanging="227"/>
      </w:pPr>
      <w:rPr>
        <w:rFonts w:ascii="Arial" w:hAnsi="Arial" w:hint="default"/>
        <w:color w:val="auto"/>
        <w:sz w:val="22"/>
      </w:rPr>
    </w:lvl>
    <w:lvl w:ilvl="1">
      <w:start w:val="1"/>
      <w:numFmt w:val="bullet"/>
      <w:pStyle w:val="Bullets2"/>
      <w:lvlText w:val="●"/>
      <w:lvlJc w:val="left"/>
      <w:pPr>
        <w:ind w:left="454" w:hanging="227"/>
      </w:pPr>
      <w:rPr>
        <w:rFonts w:ascii="Arial" w:hAnsi="Arial" w:hint="default"/>
        <w:color w:val="auto"/>
        <w:sz w:val="18"/>
      </w:rPr>
    </w:lvl>
    <w:lvl w:ilvl="2">
      <w:start w:val="1"/>
      <w:numFmt w:val="bullet"/>
      <w:pStyle w:val="Bullets3"/>
      <w:lvlText w:val="•"/>
      <w:lvlJc w:val="left"/>
      <w:pPr>
        <w:ind w:left="681" w:hanging="227"/>
      </w:pPr>
      <w:rPr>
        <w:rFonts w:ascii="Arial" w:hAnsi="Arial" w:hint="default"/>
        <w:color w:val="auto"/>
        <w:sz w:val="26"/>
      </w:rPr>
    </w:lvl>
    <w:lvl w:ilvl="3">
      <w:start w:val="1"/>
      <w:numFmt w:val="bullet"/>
      <w:pStyle w:val="Bullets4"/>
      <w:lvlText w:val="◦"/>
      <w:lvlJc w:val="left"/>
      <w:pPr>
        <w:ind w:left="908" w:hanging="227"/>
      </w:pPr>
      <w:rPr>
        <w:rFonts w:ascii="Arial" w:hAnsi="Arial" w:hint="default"/>
        <w:color w:val="auto"/>
        <w:sz w:val="26"/>
      </w:rPr>
    </w:lvl>
    <w:lvl w:ilvl="4">
      <w:start w:val="1"/>
      <w:numFmt w:val="bullet"/>
      <w:pStyle w:val="Bullets5"/>
      <w:lvlText w:val="◦"/>
      <w:lvlJc w:val="left"/>
      <w:pPr>
        <w:ind w:left="1135" w:hanging="227"/>
      </w:pPr>
      <w:rPr>
        <w:rFonts w:ascii="Arial" w:hAnsi="Arial" w:hint="default"/>
        <w:color w:val="auto"/>
        <w:sz w:val="22"/>
      </w:rPr>
    </w:lvl>
    <w:lvl w:ilvl="5">
      <w:start w:val="1"/>
      <w:numFmt w:val="none"/>
      <w:lvlText w:val=""/>
      <w:lvlJc w:val="left"/>
      <w:pPr>
        <w:ind w:left="1362" w:hanging="227"/>
      </w:pPr>
      <w:rPr>
        <w:rFonts w:ascii="Arial" w:hAnsi="Arial" w:hint="default"/>
      </w:rPr>
    </w:lvl>
    <w:lvl w:ilvl="6">
      <w:start w:val="1"/>
      <w:numFmt w:val="bullet"/>
      <w:pStyle w:val="TableBullets1"/>
      <w:lvlText w:val="•"/>
      <w:lvlJc w:val="left"/>
      <w:pPr>
        <w:ind w:left="312" w:hanging="227"/>
      </w:pPr>
      <w:rPr>
        <w:rFonts w:ascii="Arial" w:hAnsi="Arial" w:hint="default"/>
        <w:color w:val="auto"/>
        <w:sz w:val="24"/>
      </w:rPr>
    </w:lvl>
    <w:lvl w:ilvl="7">
      <w:start w:val="1"/>
      <w:numFmt w:val="bullet"/>
      <w:pStyle w:val="TableBullets2"/>
      <w:lvlText w:val="◦"/>
      <w:lvlJc w:val="left"/>
      <w:pPr>
        <w:ind w:left="539" w:hanging="227"/>
      </w:pPr>
      <w:rPr>
        <w:rFonts w:ascii="Arial" w:hAnsi="Arial" w:hint="default"/>
        <w:color w:val="auto"/>
        <w:sz w:val="24"/>
      </w:rPr>
    </w:lvl>
    <w:lvl w:ilvl="8">
      <w:start w:val="1"/>
      <w:numFmt w:val="bullet"/>
      <w:pStyle w:val="TableBullets3"/>
      <w:lvlText w:val="◦"/>
      <w:lvlJc w:val="left"/>
      <w:pPr>
        <w:ind w:left="765" w:hanging="226"/>
      </w:pPr>
      <w:rPr>
        <w:rFonts w:ascii="Arial" w:hAnsi="Arial" w:hint="default"/>
        <w:color w:val="auto"/>
        <w:sz w:val="20"/>
      </w:rPr>
    </w:lvl>
  </w:abstractNum>
  <w:abstractNum w:abstractNumId="8" w15:restartNumberingAfterBreak="0">
    <w:nsid w:val="75C717DC"/>
    <w:multiLevelType w:val="hybridMultilevel"/>
    <w:tmpl w:val="41EED8EC"/>
    <w:lvl w:ilvl="0" w:tplc="0DEA124C">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num w:numId="1">
    <w:abstractNumId w:val="4"/>
  </w:num>
  <w:num w:numId="2">
    <w:abstractNumId w:val="7"/>
  </w:num>
  <w:num w:numId="3">
    <w:abstractNumId w:val="5"/>
    <w:lvlOverride w:ilvl="0">
      <w:lvl w:ilvl="0">
        <w:start w:val="1"/>
        <w:numFmt w:val="decimal"/>
        <w:pStyle w:val="Heading1numbered"/>
        <w:lvlText w:val="%1."/>
        <w:lvlJc w:val="left"/>
        <w:pPr>
          <w:ind w:left="851" w:hanging="851"/>
        </w:pPr>
        <w:rPr>
          <w:rFonts w:hint="default"/>
        </w:rPr>
      </w:lvl>
    </w:lvlOverride>
    <w:lvlOverride w:ilvl="1">
      <w:lvl w:ilvl="1">
        <w:start w:val="1"/>
        <w:numFmt w:val="decimal"/>
        <w:pStyle w:val="Heading2numbered"/>
        <w:lvlText w:val="%1.%2"/>
        <w:lvlJc w:val="left"/>
        <w:pPr>
          <w:ind w:left="851" w:hanging="851"/>
        </w:pPr>
        <w:rPr>
          <w:rFonts w:hint="default"/>
        </w:rPr>
      </w:lvl>
    </w:lvlOverride>
    <w:lvlOverride w:ilvl="2">
      <w:lvl w:ilvl="2">
        <w:start w:val="1"/>
        <w:numFmt w:val="decimal"/>
        <w:pStyle w:val="Heading3numbered"/>
        <w:lvlText w:val="%1.%2.%3"/>
        <w:lvlJc w:val="left"/>
        <w:pPr>
          <w:ind w:left="851" w:hanging="851"/>
        </w:pPr>
        <w:rPr>
          <w:rFonts w:hint="default"/>
          <w:b w:val="0"/>
          <w:sz w:val="22"/>
          <w:szCs w:val="22"/>
        </w:rPr>
      </w:lvl>
    </w:lvlOverride>
    <w:lvlOverride w:ilvl="3">
      <w:lvl w:ilvl="3">
        <w:start w:val="1"/>
        <w:numFmt w:val="decimal"/>
        <w:pStyle w:val="Heading4numbered"/>
        <w:lvlText w:val="%1.%2.%3.%4"/>
        <w:lvlJc w:val="left"/>
        <w:pPr>
          <w:ind w:left="1134" w:hanging="1134"/>
        </w:pPr>
        <w:rPr>
          <w:rFonts w:hint="default"/>
        </w:rPr>
      </w:lvl>
    </w:lvlOverride>
    <w:lvlOverride w:ilvl="4">
      <w:lvl w:ilvl="4">
        <w:start w:val="1"/>
        <w:numFmt w:val="decimal"/>
        <w:pStyle w:val="Heading5numbered"/>
        <w:lvlText w:val="%1.%2.%3.%4.%5"/>
        <w:lvlJc w:val="left"/>
        <w:pPr>
          <w:ind w:left="1134" w:hanging="1134"/>
        </w:pPr>
        <w:rPr>
          <w:rFonts w:hint="default"/>
        </w:rPr>
      </w:lvl>
    </w:lvlOverride>
    <w:lvlOverride w:ilvl="5">
      <w:lvl w:ilvl="5">
        <w:start w:val="1"/>
        <w:numFmt w:val="decimal"/>
        <w:lvlText w:val="%1.%2.%3.%4.%5.%6"/>
        <w:lvlJc w:val="left"/>
        <w:pPr>
          <w:ind w:left="851" w:hanging="851"/>
        </w:pPr>
        <w:rPr>
          <w:rFonts w:hint="default"/>
        </w:rPr>
      </w:lvl>
    </w:lvlOverride>
    <w:lvlOverride w:ilvl="6">
      <w:lvl w:ilvl="6">
        <w:start w:val="1"/>
        <w:numFmt w:val="decimal"/>
        <w:lvlText w:val="%1.%2.%3.%4.%5.%6.%7"/>
        <w:lvlJc w:val="left"/>
        <w:pPr>
          <w:ind w:left="851" w:hanging="851"/>
        </w:pPr>
        <w:rPr>
          <w:rFonts w:hint="default"/>
        </w:rPr>
      </w:lvl>
    </w:lvlOverride>
    <w:lvlOverride w:ilvl="7">
      <w:lvl w:ilvl="7">
        <w:start w:val="1"/>
        <w:numFmt w:val="decimal"/>
        <w:lvlText w:val="%1.%2.%3.%4.%5.%6.%7.%8"/>
        <w:lvlJc w:val="left"/>
        <w:pPr>
          <w:ind w:left="851" w:hanging="851"/>
        </w:pPr>
        <w:rPr>
          <w:rFonts w:hint="default"/>
        </w:rPr>
      </w:lvl>
    </w:lvlOverride>
    <w:lvlOverride w:ilvl="8">
      <w:lvl w:ilvl="8">
        <w:start w:val="1"/>
        <w:numFmt w:val="decimal"/>
        <w:lvlText w:val="%1.%2.%3.%4.%5.%6.%7.%8.%9"/>
        <w:lvlJc w:val="left"/>
        <w:pPr>
          <w:ind w:left="851" w:hanging="851"/>
        </w:pPr>
        <w:rPr>
          <w:rFonts w:hint="default"/>
        </w:rPr>
      </w:lvl>
    </w:lvlOverride>
  </w:num>
  <w:num w:numId="4">
    <w:abstractNumId w:val="3"/>
    <w:lvlOverride w:ilvl="0">
      <w:lvl w:ilvl="0">
        <w:start w:val="1"/>
        <w:numFmt w:val="none"/>
        <w:pStyle w:val="BodyText"/>
        <w:suff w:val="nothing"/>
        <w:lvlText w:val=""/>
        <w:lvlJc w:val="left"/>
        <w:pPr>
          <w:ind w:left="0" w:firstLine="0"/>
        </w:pPr>
        <w:rPr>
          <w:rFonts w:hint="default"/>
          <w:b/>
          <w:bCs/>
        </w:rPr>
      </w:lvl>
    </w:lvlOverride>
  </w:num>
  <w:num w:numId="5">
    <w:abstractNumId w:val="1"/>
  </w:num>
  <w:num w:numId="6">
    <w:abstractNumId w:val="5"/>
  </w:num>
  <w:num w:numId="7">
    <w:abstractNumId w:val="5"/>
    <w:lvlOverride w:ilvl="0">
      <w:lvl w:ilvl="0">
        <w:start w:val="1"/>
        <w:numFmt w:val="decimal"/>
        <w:pStyle w:val="Heading1numbered"/>
        <w:lvlText w:val="%1."/>
        <w:lvlJc w:val="left"/>
        <w:pPr>
          <w:ind w:left="851" w:hanging="851"/>
        </w:pPr>
      </w:lvl>
    </w:lvlOverride>
    <w:lvlOverride w:ilvl="1">
      <w:lvl w:ilvl="1">
        <w:start w:val="1"/>
        <w:numFmt w:val="decimal"/>
        <w:pStyle w:val="Heading2numbered"/>
        <w:lvlText w:val="%1.%2"/>
        <w:lvlJc w:val="left"/>
        <w:pPr>
          <w:ind w:left="851" w:hanging="851"/>
        </w:pPr>
      </w:lvl>
    </w:lvlOverride>
    <w:lvlOverride w:ilvl="2">
      <w:lvl w:ilvl="2">
        <w:start w:val="1"/>
        <w:numFmt w:val="decimal"/>
        <w:pStyle w:val="Heading3numbered"/>
        <w:lvlText w:val="%1.%2.%3"/>
        <w:lvlJc w:val="left"/>
        <w:pPr>
          <w:ind w:left="851" w:hanging="851"/>
        </w:pPr>
        <w:rPr>
          <w:b w:val="0"/>
          <w:bCs w:val="0"/>
          <w:sz w:val="22"/>
          <w:szCs w:val="22"/>
        </w:rPr>
      </w:lvl>
    </w:lvlOverride>
    <w:lvlOverride w:ilvl="3">
      <w:lvl w:ilvl="3">
        <w:start w:val="1"/>
        <w:numFmt w:val="decimal"/>
        <w:pStyle w:val="Heading4numbered"/>
        <w:lvlText w:val="%1.%2.%3.%4"/>
        <w:lvlJc w:val="left"/>
        <w:pPr>
          <w:ind w:left="1134" w:hanging="1134"/>
        </w:pPr>
      </w:lvl>
    </w:lvlOverride>
    <w:lvlOverride w:ilvl="4">
      <w:lvl w:ilvl="4">
        <w:start w:val="1"/>
        <w:numFmt w:val="decimal"/>
        <w:pStyle w:val="Heading5numbered"/>
        <w:lvlText w:val="%1.%2.%3.%4.%5"/>
        <w:lvlJc w:val="left"/>
        <w:pPr>
          <w:ind w:left="1134" w:hanging="1134"/>
        </w:pPr>
      </w:lvl>
    </w:lvlOverride>
    <w:lvlOverride w:ilvl="5">
      <w:lvl w:ilvl="5">
        <w:start w:val="1"/>
        <w:numFmt w:val="decimal"/>
        <w:lvlText w:val="%1.%2.%3.%4.%5.%6"/>
        <w:lvlJc w:val="left"/>
        <w:pPr>
          <w:ind w:left="851" w:hanging="851"/>
        </w:pPr>
      </w:lvl>
    </w:lvlOverride>
    <w:lvlOverride w:ilvl="6">
      <w:lvl w:ilvl="6">
        <w:start w:val="1"/>
        <w:numFmt w:val="decimal"/>
        <w:lvlText w:val="%1.%2.%3.%4.%5.%6.%7"/>
        <w:lvlJc w:val="left"/>
        <w:pPr>
          <w:ind w:left="851" w:hanging="851"/>
        </w:pPr>
      </w:lvl>
    </w:lvlOverride>
    <w:lvlOverride w:ilvl="7">
      <w:lvl w:ilvl="7">
        <w:start w:val="1"/>
        <w:numFmt w:val="decimal"/>
        <w:lvlText w:val="%1.%2.%3.%4.%5.%6.%7.%8"/>
        <w:lvlJc w:val="left"/>
        <w:pPr>
          <w:ind w:left="851" w:hanging="851"/>
        </w:pPr>
      </w:lvl>
    </w:lvlOverride>
    <w:lvlOverride w:ilvl="8">
      <w:lvl w:ilvl="8">
        <w:start w:val="1"/>
        <w:numFmt w:val="decimal"/>
        <w:lvlText w:val="%1.%2.%3.%4.%5.%6.%7.%8.%9"/>
        <w:lvlJc w:val="left"/>
        <w:pPr>
          <w:ind w:left="851" w:hanging="851"/>
        </w:pPr>
      </w:lvl>
    </w:lvlOverride>
  </w:num>
  <w:num w:numId="8">
    <w:abstractNumId w:val="8"/>
  </w:num>
  <w:num w:numId="9">
    <w:abstractNumId w:val="2"/>
  </w:num>
  <w:num w:numId="10">
    <w:abstractNumId w:val="5"/>
    <w:lvlOverride w:ilvl="0">
      <w:lvl w:ilvl="0">
        <w:start w:val="1"/>
        <w:numFmt w:val="decimal"/>
        <w:pStyle w:val="Heading1numbered"/>
        <w:lvlText w:val="%1."/>
        <w:lvlJc w:val="left"/>
        <w:pPr>
          <w:ind w:left="851" w:hanging="851"/>
        </w:pPr>
        <w:rPr>
          <w:rFonts w:hint="default"/>
        </w:rPr>
      </w:lvl>
    </w:lvlOverride>
    <w:lvlOverride w:ilvl="1">
      <w:lvl w:ilvl="1">
        <w:start w:val="1"/>
        <w:numFmt w:val="decimal"/>
        <w:pStyle w:val="Heading2numbered"/>
        <w:lvlText w:val="%1.%2"/>
        <w:lvlJc w:val="left"/>
        <w:pPr>
          <w:ind w:left="851" w:hanging="851"/>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pStyle w:val="Heading4numbered"/>
        <w:lvlText w:val="%1.%2.%3.%4"/>
        <w:lvlJc w:val="left"/>
        <w:pPr>
          <w:ind w:left="1134" w:hanging="1134"/>
        </w:pPr>
        <w:rPr>
          <w:rFonts w:hint="default"/>
        </w:rPr>
      </w:lvl>
    </w:lvlOverride>
    <w:lvlOverride w:ilvl="4">
      <w:lvl w:ilvl="4">
        <w:start w:val="1"/>
        <w:numFmt w:val="decimal"/>
        <w:pStyle w:val="Heading5numbered"/>
        <w:lvlText w:val="%1.%2.%3.%4.%5"/>
        <w:lvlJc w:val="left"/>
        <w:pPr>
          <w:ind w:left="1134" w:hanging="1134"/>
        </w:pPr>
        <w:rPr>
          <w:rFonts w:hint="default"/>
        </w:rPr>
      </w:lvl>
    </w:lvlOverride>
    <w:lvlOverride w:ilvl="5">
      <w:lvl w:ilvl="5">
        <w:start w:val="1"/>
        <w:numFmt w:val="decimal"/>
        <w:lvlText w:val="%1.%2.%3.%4.%5.%6"/>
        <w:lvlJc w:val="left"/>
        <w:pPr>
          <w:ind w:left="851" w:hanging="851"/>
        </w:pPr>
        <w:rPr>
          <w:rFonts w:hint="default"/>
        </w:rPr>
      </w:lvl>
    </w:lvlOverride>
    <w:lvlOverride w:ilvl="6">
      <w:lvl w:ilvl="6">
        <w:start w:val="1"/>
        <w:numFmt w:val="decimal"/>
        <w:lvlText w:val="%1.%2.%3.%4.%5.%6.%7"/>
        <w:lvlJc w:val="left"/>
        <w:pPr>
          <w:ind w:left="851" w:hanging="851"/>
        </w:pPr>
        <w:rPr>
          <w:rFonts w:hint="default"/>
        </w:rPr>
      </w:lvl>
    </w:lvlOverride>
    <w:lvlOverride w:ilvl="7">
      <w:lvl w:ilvl="7">
        <w:start w:val="1"/>
        <w:numFmt w:val="decimal"/>
        <w:lvlText w:val="%1.%2.%3.%4.%5.%6.%7.%8"/>
        <w:lvlJc w:val="left"/>
        <w:pPr>
          <w:ind w:left="851" w:hanging="851"/>
        </w:pPr>
        <w:rPr>
          <w:rFonts w:hint="default"/>
        </w:rPr>
      </w:lvl>
    </w:lvlOverride>
    <w:lvlOverride w:ilvl="8">
      <w:lvl w:ilvl="8">
        <w:start w:val="1"/>
        <w:numFmt w:val="decimal"/>
        <w:lvlText w:val="%1.%2.%3.%4.%5.%6.%7.%8.%9"/>
        <w:lvlJc w:val="left"/>
        <w:pPr>
          <w:ind w:left="851" w:hanging="851"/>
        </w:pPr>
        <w:rPr>
          <w:rFonts w:hint="default"/>
        </w:rPr>
      </w:lvl>
    </w:lvlOverride>
  </w:num>
  <w:num w:numId="11">
    <w:abstractNumId w:val="5"/>
    <w:lvlOverride w:ilvl="0">
      <w:lvl w:ilvl="0">
        <w:start w:val="1"/>
        <w:numFmt w:val="decimal"/>
        <w:pStyle w:val="Heading1numbered"/>
        <w:lvlText w:val="%1."/>
        <w:lvlJc w:val="left"/>
        <w:pPr>
          <w:ind w:left="851" w:hanging="851"/>
        </w:pPr>
        <w:rPr>
          <w:rFonts w:hint="default"/>
        </w:rPr>
      </w:lvl>
    </w:lvlOverride>
    <w:lvlOverride w:ilvl="1">
      <w:lvl w:ilvl="1">
        <w:start w:val="1"/>
        <w:numFmt w:val="decimal"/>
        <w:pStyle w:val="Heading2numbered"/>
        <w:lvlText w:val="%1.%2"/>
        <w:lvlJc w:val="left"/>
        <w:pPr>
          <w:ind w:left="851" w:hanging="851"/>
        </w:pPr>
        <w:rPr>
          <w:rFonts w:hint="default"/>
        </w:rPr>
      </w:lvl>
    </w:lvlOverride>
    <w:lvlOverride w:ilvl="2">
      <w:lvl w:ilvl="2">
        <w:start w:val="1"/>
        <w:numFmt w:val="decimal"/>
        <w:pStyle w:val="Heading3numbered"/>
        <w:lvlText w:val="%1.%2.%3"/>
        <w:lvlJc w:val="left"/>
        <w:pPr>
          <w:ind w:left="851" w:hanging="851"/>
        </w:pPr>
        <w:rPr>
          <w:rFonts w:hint="default"/>
          <w:b w:val="0"/>
          <w:sz w:val="22"/>
        </w:rPr>
      </w:lvl>
    </w:lvlOverride>
    <w:lvlOverride w:ilvl="3">
      <w:lvl w:ilvl="3">
        <w:start w:val="1"/>
        <w:numFmt w:val="decimal"/>
        <w:pStyle w:val="Heading4numbered"/>
        <w:lvlText w:val="%1.%2.%3.%4"/>
        <w:lvlJc w:val="left"/>
        <w:pPr>
          <w:ind w:left="1134" w:hanging="1134"/>
        </w:pPr>
        <w:rPr>
          <w:rFonts w:hint="default"/>
        </w:rPr>
      </w:lvl>
    </w:lvlOverride>
    <w:lvlOverride w:ilvl="4">
      <w:lvl w:ilvl="4">
        <w:start w:val="1"/>
        <w:numFmt w:val="decimal"/>
        <w:pStyle w:val="Heading5numbered"/>
        <w:lvlText w:val="%1.%2.%3.%4.%5"/>
        <w:lvlJc w:val="left"/>
        <w:pPr>
          <w:ind w:left="1134" w:hanging="1134"/>
        </w:pPr>
        <w:rPr>
          <w:rFonts w:hint="default"/>
        </w:rPr>
      </w:lvl>
    </w:lvlOverride>
    <w:lvlOverride w:ilvl="5">
      <w:lvl w:ilvl="5">
        <w:start w:val="1"/>
        <w:numFmt w:val="decimal"/>
        <w:lvlText w:val="%1.%2.%3.%4.%5.%6"/>
        <w:lvlJc w:val="left"/>
        <w:pPr>
          <w:ind w:left="851" w:hanging="851"/>
        </w:pPr>
        <w:rPr>
          <w:rFonts w:hint="default"/>
        </w:rPr>
      </w:lvl>
    </w:lvlOverride>
    <w:lvlOverride w:ilvl="6">
      <w:lvl w:ilvl="6">
        <w:start w:val="1"/>
        <w:numFmt w:val="decimal"/>
        <w:lvlText w:val="%1.%2.%3.%4.%5.%6.%7"/>
        <w:lvlJc w:val="left"/>
        <w:pPr>
          <w:ind w:left="851" w:hanging="851"/>
        </w:pPr>
        <w:rPr>
          <w:rFonts w:hint="default"/>
        </w:rPr>
      </w:lvl>
    </w:lvlOverride>
    <w:lvlOverride w:ilvl="7">
      <w:lvl w:ilvl="7">
        <w:start w:val="1"/>
        <w:numFmt w:val="decimal"/>
        <w:lvlText w:val="%1.%2.%3.%4.%5.%6.%7.%8"/>
        <w:lvlJc w:val="left"/>
        <w:pPr>
          <w:ind w:left="851" w:hanging="851"/>
        </w:pPr>
        <w:rPr>
          <w:rFonts w:hint="default"/>
        </w:rPr>
      </w:lvl>
    </w:lvlOverride>
    <w:lvlOverride w:ilvl="8">
      <w:lvl w:ilvl="8">
        <w:start w:val="1"/>
        <w:numFmt w:val="decimal"/>
        <w:lvlText w:val="%1.%2.%3.%4.%5.%6.%7.%8.%9"/>
        <w:lvlJc w:val="left"/>
        <w:pPr>
          <w:ind w:left="851" w:hanging="851"/>
        </w:pPr>
        <w:rPr>
          <w:rFonts w:hint="default"/>
        </w:rPr>
      </w:lvl>
    </w:lvlOverride>
  </w:num>
  <w:num w:numId="12">
    <w:abstractNumId w:val="5"/>
    <w:lvlOverride w:ilvl="0">
      <w:startOverride w:val="4"/>
      <w:lvl w:ilvl="0">
        <w:start w:val="4"/>
        <w:numFmt w:val="decimal"/>
        <w:pStyle w:val="Heading1numbered"/>
        <w:lvlText w:val="%1."/>
        <w:lvlJc w:val="left"/>
        <w:pPr>
          <w:ind w:left="851" w:hanging="851"/>
        </w:pPr>
        <w:rPr>
          <w:rFonts w:hint="default"/>
        </w:rPr>
      </w:lvl>
    </w:lvlOverride>
    <w:lvlOverride w:ilvl="1">
      <w:startOverride w:val="13"/>
      <w:lvl w:ilvl="1">
        <w:start w:val="13"/>
        <w:numFmt w:val="decimal"/>
        <w:pStyle w:val="Heading2numbered"/>
        <w:lvlText w:val="%1.%2"/>
        <w:lvlJc w:val="left"/>
        <w:pPr>
          <w:ind w:left="851" w:hanging="851"/>
        </w:pPr>
        <w:rPr>
          <w:rFonts w:hint="default"/>
        </w:rPr>
      </w:lvl>
    </w:lvlOverride>
    <w:lvlOverride w:ilvl="2">
      <w:startOverride w:val="2"/>
      <w:lvl w:ilvl="2">
        <w:start w:val="2"/>
        <w:numFmt w:val="decimal"/>
        <w:pStyle w:val="Heading3numbered"/>
        <w:lvlText w:val="%1.%2.%3"/>
        <w:lvlJc w:val="left"/>
        <w:pPr>
          <w:ind w:left="851" w:hanging="851"/>
        </w:pPr>
        <w:rPr>
          <w:rFonts w:hint="default"/>
          <w:b w:val="0"/>
          <w:sz w:val="22"/>
          <w:szCs w:val="22"/>
        </w:rPr>
      </w:lvl>
    </w:lvlOverride>
  </w:num>
  <w:num w:numId="13">
    <w:abstractNumId w:val="5"/>
    <w:lvlOverride w:ilvl="0">
      <w:startOverride w:val="4"/>
      <w:lvl w:ilvl="0">
        <w:start w:val="4"/>
        <w:numFmt w:val="decimal"/>
        <w:pStyle w:val="Heading1numbered"/>
        <w:lvlText w:val="%1."/>
        <w:lvlJc w:val="left"/>
        <w:pPr>
          <w:ind w:left="851" w:hanging="851"/>
        </w:pPr>
        <w:rPr>
          <w:rFonts w:hint="default"/>
        </w:rPr>
      </w:lvl>
    </w:lvlOverride>
    <w:lvlOverride w:ilvl="1">
      <w:startOverride w:val="13"/>
      <w:lvl w:ilvl="1">
        <w:start w:val="13"/>
        <w:numFmt w:val="decimal"/>
        <w:pStyle w:val="Heading2numbered"/>
        <w:lvlText w:val="%1.%2"/>
        <w:lvlJc w:val="left"/>
        <w:pPr>
          <w:ind w:left="851" w:hanging="851"/>
        </w:pPr>
        <w:rPr>
          <w:rFonts w:hint="default"/>
        </w:rPr>
      </w:lvl>
    </w:lvlOverride>
    <w:lvlOverride w:ilvl="2">
      <w:startOverride w:val="3"/>
      <w:lvl w:ilvl="2">
        <w:start w:val="3"/>
        <w:numFmt w:val="decimal"/>
        <w:pStyle w:val="Heading3numbered"/>
        <w:lvlText w:val="%1.%2.%3"/>
        <w:lvlJc w:val="left"/>
        <w:pPr>
          <w:ind w:left="851" w:hanging="851"/>
        </w:pPr>
        <w:rPr>
          <w:rFonts w:hint="default"/>
          <w:b w:val="0"/>
          <w:sz w:val="22"/>
          <w:szCs w:val="22"/>
        </w:rPr>
      </w:lvl>
    </w:lvlOverride>
  </w:num>
  <w:num w:numId="14">
    <w:abstractNumId w:val="5"/>
    <w:lvlOverride w:ilvl="0">
      <w:startOverride w:val="4"/>
      <w:lvl w:ilvl="0">
        <w:start w:val="4"/>
        <w:numFmt w:val="decimal"/>
        <w:pStyle w:val="Heading1numbered"/>
        <w:lvlText w:val="%1."/>
        <w:lvlJc w:val="left"/>
        <w:pPr>
          <w:ind w:left="851" w:hanging="851"/>
        </w:pPr>
        <w:rPr>
          <w:rFonts w:hint="default"/>
        </w:rPr>
      </w:lvl>
    </w:lvlOverride>
    <w:lvlOverride w:ilvl="1">
      <w:startOverride w:val="13"/>
      <w:lvl w:ilvl="1">
        <w:start w:val="13"/>
        <w:numFmt w:val="decimal"/>
        <w:pStyle w:val="Heading2numbered"/>
        <w:lvlText w:val="%1.%2"/>
        <w:lvlJc w:val="left"/>
        <w:pPr>
          <w:ind w:left="851" w:hanging="851"/>
        </w:pPr>
        <w:rPr>
          <w:rFonts w:hint="default"/>
        </w:rPr>
      </w:lvl>
    </w:lvlOverride>
    <w:lvlOverride w:ilvl="2">
      <w:startOverride w:val="4"/>
      <w:lvl w:ilvl="2">
        <w:start w:val="4"/>
        <w:numFmt w:val="decimal"/>
        <w:pStyle w:val="Heading3numbered"/>
        <w:lvlText w:val="%1.%2.%3"/>
        <w:lvlJc w:val="left"/>
        <w:pPr>
          <w:ind w:left="851" w:hanging="851"/>
        </w:pPr>
        <w:rPr>
          <w:rFonts w:hint="default"/>
          <w:b w:val="0"/>
          <w:sz w:val="22"/>
          <w:szCs w:val="22"/>
        </w:rPr>
      </w:lvl>
    </w:lvlOverride>
  </w:num>
  <w:num w:numId="15">
    <w:abstractNumId w:val="5"/>
    <w:lvlOverride w:ilvl="0">
      <w:startOverride w:val="4"/>
      <w:lvl w:ilvl="0">
        <w:start w:val="4"/>
        <w:numFmt w:val="decimal"/>
        <w:pStyle w:val="Heading1numbered"/>
        <w:lvlText w:val="%1."/>
        <w:lvlJc w:val="left"/>
        <w:pPr>
          <w:ind w:left="851" w:hanging="851"/>
        </w:pPr>
        <w:rPr>
          <w:rFonts w:hint="default"/>
        </w:rPr>
      </w:lvl>
    </w:lvlOverride>
    <w:lvlOverride w:ilvl="1">
      <w:startOverride w:val="13"/>
      <w:lvl w:ilvl="1">
        <w:start w:val="13"/>
        <w:numFmt w:val="decimal"/>
        <w:pStyle w:val="Heading2numbered"/>
        <w:lvlText w:val="%1.%2"/>
        <w:lvlJc w:val="left"/>
        <w:pPr>
          <w:ind w:left="851" w:hanging="851"/>
        </w:pPr>
        <w:rPr>
          <w:rFonts w:hint="default"/>
        </w:rPr>
      </w:lvl>
    </w:lvlOverride>
    <w:lvlOverride w:ilvl="2">
      <w:startOverride w:val="5"/>
      <w:lvl w:ilvl="2">
        <w:start w:val="5"/>
        <w:numFmt w:val="decimal"/>
        <w:pStyle w:val="Heading3numbered"/>
        <w:lvlText w:val="%1.%2.%3"/>
        <w:lvlJc w:val="left"/>
        <w:pPr>
          <w:ind w:left="851" w:hanging="851"/>
        </w:pPr>
        <w:rPr>
          <w:rFonts w:hint="default"/>
          <w:b w:val="0"/>
          <w:sz w:val="22"/>
          <w:szCs w:val="22"/>
        </w:rPr>
      </w:lvl>
    </w:lvlOverride>
  </w:num>
  <w:num w:numId="16">
    <w:abstractNumId w:val="5"/>
    <w:lvlOverride w:ilvl="0">
      <w:startOverride w:val="4"/>
      <w:lvl w:ilvl="0">
        <w:start w:val="4"/>
        <w:numFmt w:val="decimal"/>
        <w:pStyle w:val="Heading1numbered"/>
        <w:lvlText w:val="%1."/>
        <w:lvlJc w:val="left"/>
        <w:pPr>
          <w:ind w:left="851" w:hanging="851"/>
        </w:pPr>
        <w:rPr>
          <w:rFonts w:hint="default"/>
        </w:rPr>
      </w:lvl>
    </w:lvlOverride>
    <w:lvlOverride w:ilvl="1">
      <w:startOverride w:val="13"/>
      <w:lvl w:ilvl="1">
        <w:start w:val="13"/>
        <w:numFmt w:val="decimal"/>
        <w:pStyle w:val="Heading2numbered"/>
        <w:lvlText w:val="%1.%2"/>
        <w:lvlJc w:val="left"/>
        <w:pPr>
          <w:ind w:left="851" w:hanging="851"/>
        </w:pPr>
        <w:rPr>
          <w:rFonts w:hint="default"/>
        </w:rPr>
      </w:lvl>
    </w:lvlOverride>
    <w:lvlOverride w:ilvl="2">
      <w:startOverride w:val="6"/>
      <w:lvl w:ilvl="2">
        <w:start w:val="6"/>
        <w:numFmt w:val="decimal"/>
        <w:pStyle w:val="Heading3numbered"/>
        <w:lvlText w:val="%1.%2.%3"/>
        <w:lvlJc w:val="left"/>
        <w:pPr>
          <w:ind w:left="851" w:hanging="851"/>
        </w:pPr>
        <w:rPr>
          <w:rFonts w:hint="default"/>
          <w:b w:val="0"/>
          <w:sz w:val="22"/>
          <w:szCs w:val="22"/>
        </w:rPr>
      </w:lvl>
    </w:lvlOverride>
  </w:num>
  <w:num w:numId="17">
    <w:abstractNumId w:val="5"/>
    <w:lvlOverride w:ilvl="0">
      <w:startOverride w:val="4"/>
      <w:lvl w:ilvl="0">
        <w:start w:val="4"/>
        <w:numFmt w:val="decimal"/>
        <w:pStyle w:val="Heading1numbered"/>
        <w:lvlText w:val="%1."/>
        <w:lvlJc w:val="left"/>
        <w:pPr>
          <w:ind w:left="851" w:hanging="851"/>
        </w:pPr>
        <w:rPr>
          <w:rFonts w:hint="default"/>
        </w:rPr>
      </w:lvl>
    </w:lvlOverride>
    <w:lvlOverride w:ilvl="1">
      <w:startOverride w:val="13"/>
      <w:lvl w:ilvl="1">
        <w:start w:val="13"/>
        <w:numFmt w:val="decimal"/>
        <w:pStyle w:val="Heading2numbered"/>
        <w:lvlText w:val="%1.%2"/>
        <w:lvlJc w:val="left"/>
        <w:pPr>
          <w:ind w:left="851" w:hanging="851"/>
        </w:pPr>
        <w:rPr>
          <w:rFonts w:hint="default"/>
        </w:rPr>
      </w:lvl>
    </w:lvlOverride>
    <w:lvlOverride w:ilvl="2">
      <w:startOverride w:val="7"/>
      <w:lvl w:ilvl="2">
        <w:start w:val="7"/>
        <w:numFmt w:val="decimal"/>
        <w:pStyle w:val="Heading3numbered"/>
        <w:lvlText w:val="%1.%2.%3"/>
        <w:lvlJc w:val="left"/>
        <w:pPr>
          <w:ind w:left="851" w:hanging="851"/>
        </w:pPr>
        <w:rPr>
          <w:rFonts w:hint="default"/>
          <w:b w:val="0"/>
          <w:sz w:val="22"/>
          <w:szCs w:val="22"/>
        </w:rPr>
      </w:lvl>
    </w:lvlOverride>
  </w:num>
  <w:num w:numId="18">
    <w:abstractNumId w:val="5"/>
    <w:lvlOverride w:ilvl="0">
      <w:startOverride w:val="4"/>
      <w:lvl w:ilvl="0">
        <w:start w:val="4"/>
        <w:numFmt w:val="decimal"/>
        <w:pStyle w:val="Heading1numbered"/>
        <w:lvlText w:val="%1."/>
        <w:lvlJc w:val="left"/>
        <w:pPr>
          <w:ind w:left="851" w:hanging="851"/>
        </w:pPr>
        <w:rPr>
          <w:rFonts w:hint="default"/>
        </w:rPr>
      </w:lvl>
    </w:lvlOverride>
    <w:lvlOverride w:ilvl="1">
      <w:startOverride w:val="13"/>
      <w:lvl w:ilvl="1">
        <w:start w:val="13"/>
        <w:numFmt w:val="decimal"/>
        <w:pStyle w:val="Heading2numbered"/>
        <w:lvlText w:val="%1.%2"/>
        <w:lvlJc w:val="left"/>
        <w:pPr>
          <w:ind w:left="851" w:hanging="851"/>
        </w:pPr>
        <w:rPr>
          <w:rFonts w:hint="default"/>
        </w:rPr>
      </w:lvl>
    </w:lvlOverride>
    <w:lvlOverride w:ilvl="2">
      <w:startOverride w:val="8"/>
      <w:lvl w:ilvl="2">
        <w:start w:val="8"/>
        <w:numFmt w:val="decimal"/>
        <w:pStyle w:val="Heading3numbered"/>
        <w:lvlText w:val="%1.%2.%3"/>
        <w:lvlJc w:val="left"/>
        <w:pPr>
          <w:ind w:left="851" w:hanging="851"/>
        </w:pPr>
        <w:rPr>
          <w:rFonts w:hint="default"/>
          <w:b w:val="0"/>
          <w:sz w:val="22"/>
          <w:szCs w:val="22"/>
        </w:rPr>
      </w:lvl>
    </w:lvlOverride>
  </w:num>
  <w:num w:numId="19">
    <w:abstractNumId w:val="5"/>
    <w:lvlOverride w:ilvl="0">
      <w:startOverride w:val="4"/>
      <w:lvl w:ilvl="0">
        <w:start w:val="4"/>
        <w:numFmt w:val="decimal"/>
        <w:pStyle w:val="Heading1numbered"/>
        <w:lvlText w:val="%1."/>
        <w:lvlJc w:val="left"/>
        <w:pPr>
          <w:ind w:left="851" w:hanging="851"/>
        </w:pPr>
        <w:rPr>
          <w:rFonts w:hint="default"/>
        </w:rPr>
      </w:lvl>
    </w:lvlOverride>
    <w:lvlOverride w:ilvl="1">
      <w:startOverride w:val="13"/>
      <w:lvl w:ilvl="1">
        <w:start w:val="13"/>
        <w:numFmt w:val="decimal"/>
        <w:pStyle w:val="Heading2numbered"/>
        <w:lvlText w:val="%1.%2"/>
        <w:lvlJc w:val="left"/>
        <w:pPr>
          <w:ind w:left="851" w:hanging="851"/>
        </w:pPr>
        <w:rPr>
          <w:rFonts w:hint="default"/>
        </w:rPr>
      </w:lvl>
    </w:lvlOverride>
    <w:lvlOverride w:ilvl="2">
      <w:startOverride w:val="9"/>
      <w:lvl w:ilvl="2">
        <w:start w:val="9"/>
        <w:numFmt w:val="decimal"/>
        <w:pStyle w:val="Heading3numbered"/>
        <w:lvlText w:val="%1.%2.%3"/>
        <w:lvlJc w:val="left"/>
        <w:pPr>
          <w:ind w:left="851" w:hanging="851"/>
        </w:pPr>
        <w:rPr>
          <w:rFonts w:hint="default"/>
          <w:b w:val="0"/>
          <w:sz w:val="22"/>
          <w:szCs w:val="22"/>
        </w:rPr>
      </w:lvl>
    </w:lvlOverride>
  </w:num>
  <w:num w:numId="20">
    <w:abstractNumId w:val="5"/>
    <w:lvlOverride w:ilvl="0">
      <w:startOverride w:val="4"/>
      <w:lvl w:ilvl="0">
        <w:start w:val="4"/>
        <w:numFmt w:val="decimal"/>
        <w:pStyle w:val="Heading1numbered"/>
        <w:lvlText w:val="%1."/>
        <w:lvlJc w:val="left"/>
        <w:pPr>
          <w:ind w:left="851" w:hanging="851"/>
        </w:pPr>
        <w:rPr>
          <w:rFonts w:hint="default"/>
        </w:rPr>
      </w:lvl>
    </w:lvlOverride>
    <w:lvlOverride w:ilvl="1">
      <w:startOverride w:val="13"/>
      <w:lvl w:ilvl="1">
        <w:start w:val="13"/>
        <w:numFmt w:val="decimal"/>
        <w:pStyle w:val="Heading2numbered"/>
        <w:lvlText w:val="%1.%2"/>
        <w:lvlJc w:val="left"/>
        <w:pPr>
          <w:ind w:left="851" w:hanging="851"/>
        </w:pPr>
        <w:rPr>
          <w:rFonts w:hint="default"/>
        </w:rPr>
      </w:lvl>
    </w:lvlOverride>
    <w:lvlOverride w:ilvl="2">
      <w:startOverride w:val="10"/>
      <w:lvl w:ilvl="2">
        <w:start w:val="10"/>
        <w:numFmt w:val="decimal"/>
        <w:pStyle w:val="Heading3numbered"/>
        <w:lvlText w:val="%1.%2.%3"/>
        <w:lvlJc w:val="left"/>
        <w:pPr>
          <w:ind w:left="851" w:hanging="851"/>
        </w:pPr>
        <w:rPr>
          <w:rFonts w:hint="default"/>
          <w:b w:val="0"/>
          <w:sz w:val="22"/>
          <w:szCs w:val="22"/>
        </w:rPr>
      </w:lvl>
    </w:lvlOverride>
  </w:num>
  <w:num w:numId="21">
    <w:abstractNumId w:val="5"/>
    <w:lvlOverride w:ilvl="0">
      <w:startOverride w:val="4"/>
      <w:lvl w:ilvl="0">
        <w:start w:val="4"/>
        <w:numFmt w:val="decimal"/>
        <w:pStyle w:val="Heading1numbered"/>
        <w:lvlText w:val="%1."/>
        <w:lvlJc w:val="left"/>
        <w:pPr>
          <w:ind w:left="851" w:hanging="851"/>
        </w:pPr>
        <w:rPr>
          <w:rFonts w:hint="default"/>
        </w:rPr>
      </w:lvl>
    </w:lvlOverride>
    <w:lvlOverride w:ilvl="1">
      <w:startOverride w:val="13"/>
      <w:lvl w:ilvl="1">
        <w:start w:val="13"/>
        <w:numFmt w:val="decimal"/>
        <w:pStyle w:val="Heading2numbered"/>
        <w:lvlText w:val="%1.%2"/>
        <w:lvlJc w:val="left"/>
        <w:pPr>
          <w:ind w:left="851" w:hanging="851"/>
        </w:pPr>
        <w:rPr>
          <w:rFonts w:hint="default"/>
        </w:rPr>
      </w:lvl>
    </w:lvlOverride>
    <w:lvlOverride w:ilvl="2">
      <w:startOverride w:val="12"/>
      <w:lvl w:ilvl="2">
        <w:start w:val="12"/>
        <w:numFmt w:val="decimal"/>
        <w:pStyle w:val="Heading3numbered"/>
        <w:lvlText w:val="%1.%2.%3"/>
        <w:lvlJc w:val="left"/>
        <w:pPr>
          <w:ind w:left="851" w:hanging="851"/>
        </w:pPr>
        <w:rPr>
          <w:rFonts w:hint="default"/>
          <w:b w:val="0"/>
          <w:sz w:val="22"/>
          <w:szCs w:val="22"/>
        </w:rPr>
      </w:lvl>
    </w:lvlOverride>
  </w:num>
  <w:num w:numId="22">
    <w:abstractNumId w:val="5"/>
    <w:lvlOverride w:ilvl="0">
      <w:startOverride w:val="4"/>
      <w:lvl w:ilvl="0">
        <w:start w:val="4"/>
        <w:numFmt w:val="decimal"/>
        <w:pStyle w:val="Heading1numbered"/>
        <w:lvlText w:val="%1."/>
        <w:lvlJc w:val="left"/>
        <w:pPr>
          <w:ind w:left="851" w:hanging="851"/>
        </w:pPr>
        <w:rPr>
          <w:rFonts w:hint="default"/>
        </w:rPr>
      </w:lvl>
    </w:lvlOverride>
    <w:lvlOverride w:ilvl="1">
      <w:startOverride w:val="13"/>
      <w:lvl w:ilvl="1">
        <w:start w:val="13"/>
        <w:numFmt w:val="decimal"/>
        <w:pStyle w:val="Heading2numbered"/>
        <w:lvlText w:val="%1.%2"/>
        <w:lvlJc w:val="left"/>
        <w:pPr>
          <w:ind w:left="851" w:hanging="851"/>
        </w:pPr>
        <w:rPr>
          <w:rFonts w:hint="default"/>
        </w:rPr>
      </w:lvl>
    </w:lvlOverride>
    <w:lvlOverride w:ilvl="2">
      <w:startOverride w:val="13"/>
      <w:lvl w:ilvl="2">
        <w:start w:val="13"/>
        <w:numFmt w:val="decimal"/>
        <w:pStyle w:val="Heading3numbered"/>
        <w:lvlText w:val="%1.%2.%3"/>
        <w:lvlJc w:val="left"/>
        <w:pPr>
          <w:ind w:left="851" w:hanging="851"/>
        </w:pPr>
        <w:rPr>
          <w:rFonts w:hint="default"/>
          <w:b w:val="0"/>
          <w:sz w:val="22"/>
          <w:szCs w:val="22"/>
        </w:rPr>
      </w:lvl>
    </w:lvlOverride>
  </w:num>
  <w:num w:numId="23">
    <w:abstractNumId w:val="5"/>
    <w:lvlOverride w:ilvl="0">
      <w:startOverride w:val="4"/>
      <w:lvl w:ilvl="0">
        <w:start w:val="4"/>
        <w:numFmt w:val="decimal"/>
        <w:pStyle w:val="Heading1numbered"/>
        <w:lvlText w:val="%1."/>
        <w:lvlJc w:val="left"/>
        <w:pPr>
          <w:ind w:left="851" w:hanging="851"/>
        </w:pPr>
        <w:rPr>
          <w:rFonts w:hint="default"/>
        </w:rPr>
      </w:lvl>
    </w:lvlOverride>
    <w:lvlOverride w:ilvl="1">
      <w:startOverride w:val="13"/>
      <w:lvl w:ilvl="1">
        <w:start w:val="13"/>
        <w:numFmt w:val="decimal"/>
        <w:pStyle w:val="Heading2numbered"/>
        <w:lvlText w:val="%1.%2"/>
        <w:lvlJc w:val="left"/>
        <w:pPr>
          <w:ind w:left="851" w:hanging="851"/>
        </w:pPr>
        <w:rPr>
          <w:rFonts w:hint="default"/>
        </w:rPr>
      </w:lvl>
    </w:lvlOverride>
    <w:lvlOverride w:ilvl="2">
      <w:startOverride w:val="15"/>
      <w:lvl w:ilvl="2">
        <w:start w:val="15"/>
        <w:numFmt w:val="decimal"/>
        <w:pStyle w:val="Heading3numbered"/>
        <w:lvlText w:val="%1.%2.%3"/>
        <w:lvlJc w:val="left"/>
        <w:pPr>
          <w:ind w:left="851" w:hanging="851"/>
        </w:pPr>
        <w:rPr>
          <w:rFonts w:hint="default"/>
          <w:b w:val="0"/>
          <w:sz w:val="22"/>
          <w:szCs w:val="22"/>
        </w:rPr>
      </w:lvl>
    </w:lvlOverride>
  </w:num>
  <w:num w:numId="24">
    <w:abstractNumId w:val="6"/>
  </w:num>
  <w:num w:numId="25">
    <w:abstractNumId w:val="0"/>
  </w:num>
  <w:num w:numId="26">
    <w:abstractNumId w:val="5"/>
    <w:lvlOverride w:ilvl="0">
      <w:lvl w:ilvl="0">
        <w:start w:val="1"/>
        <w:numFmt w:val="decimal"/>
        <w:pStyle w:val="Heading1numbered"/>
        <w:lvlText w:val="%1."/>
        <w:lvlJc w:val="left"/>
        <w:pPr>
          <w:ind w:left="851" w:hanging="851"/>
        </w:pPr>
        <w:rPr>
          <w:rFonts w:hint="default"/>
        </w:rPr>
      </w:lvl>
    </w:lvlOverride>
    <w:lvlOverride w:ilvl="1">
      <w:lvl w:ilvl="1">
        <w:start w:val="1"/>
        <w:numFmt w:val="decimal"/>
        <w:pStyle w:val="Heading2numbered"/>
        <w:lvlText w:val="%1.%2"/>
        <w:lvlJc w:val="left"/>
        <w:pPr>
          <w:ind w:left="851" w:hanging="851"/>
        </w:pPr>
        <w:rPr>
          <w:rFonts w:hint="default"/>
        </w:rPr>
      </w:lvl>
    </w:lvlOverride>
    <w:lvlOverride w:ilvl="2">
      <w:lvl w:ilvl="2">
        <w:start w:val="1"/>
        <w:numFmt w:val="decimal"/>
        <w:pStyle w:val="Heading3numbered"/>
        <w:lvlText w:val="%1.%2.%3"/>
        <w:lvlJc w:val="left"/>
        <w:pPr>
          <w:ind w:left="851" w:hanging="851"/>
        </w:pPr>
        <w:rPr>
          <w:rFonts w:hint="default"/>
          <w:b w:val="0"/>
          <w:sz w:val="22"/>
          <w:szCs w:val="22"/>
        </w:rPr>
      </w:lvl>
    </w:lvlOverride>
    <w:lvlOverride w:ilvl="3">
      <w:lvl w:ilvl="3">
        <w:start w:val="1"/>
        <w:numFmt w:val="decimal"/>
        <w:pStyle w:val="Heading4numbered"/>
        <w:lvlText w:val="%1.%2.%3.%4"/>
        <w:lvlJc w:val="left"/>
        <w:pPr>
          <w:ind w:left="1134" w:hanging="1134"/>
        </w:pPr>
        <w:rPr>
          <w:rFonts w:hint="default"/>
        </w:rPr>
      </w:lvl>
    </w:lvlOverride>
    <w:lvlOverride w:ilvl="4">
      <w:lvl w:ilvl="4">
        <w:start w:val="1"/>
        <w:numFmt w:val="decimal"/>
        <w:pStyle w:val="Heading5numbered"/>
        <w:lvlText w:val="%1.%2.%3.%4.%5"/>
        <w:lvlJc w:val="left"/>
        <w:pPr>
          <w:ind w:left="1134" w:hanging="1134"/>
        </w:pPr>
        <w:rPr>
          <w:rFonts w:hint="default"/>
        </w:rPr>
      </w:lvl>
    </w:lvlOverride>
    <w:lvlOverride w:ilvl="5">
      <w:lvl w:ilvl="5">
        <w:start w:val="1"/>
        <w:numFmt w:val="decimal"/>
        <w:lvlText w:val="%1.%2.%3.%4.%5.%6"/>
        <w:lvlJc w:val="left"/>
        <w:pPr>
          <w:ind w:left="851" w:hanging="851"/>
        </w:pPr>
        <w:rPr>
          <w:rFonts w:hint="default"/>
        </w:rPr>
      </w:lvl>
    </w:lvlOverride>
    <w:lvlOverride w:ilvl="6">
      <w:lvl w:ilvl="6">
        <w:start w:val="1"/>
        <w:numFmt w:val="decimal"/>
        <w:lvlText w:val="%1.%2.%3.%4.%5.%6.%7"/>
        <w:lvlJc w:val="left"/>
        <w:pPr>
          <w:ind w:left="851" w:hanging="851"/>
        </w:pPr>
        <w:rPr>
          <w:rFonts w:hint="default"/>
        </w:rPr>
      </w:lvl>
    </w:lvlOverride>
    <w:lvlOverride w:ilvl="7">
      <w:lvl w:ilvl="7">
        <w:start w:val="1"/>
        <w:numFmt w:val="decimal"/>
        <w:lvlText w:val="%1.%2.%3.%4.%5.%6.%7.%8"/>
        <w:lvlJc w:val="left"/>
        <w:pPr>
          <w:ind w:left="851" w:hanging="851"/>
        </w:pPr>
        <w:rPr>
          <w:rFonts w:hint="default"/>
        </w:rPr>
      </w:lvl>
    </w:lvlOverride>
    <w:lvlOverride w:ilvl="8">
      <w:lvl w:ilvl="8">
        <w:start w:val="1"/>
        <w:numFmt w:val="decimal"/>
        <w:lvlText w:val="%1.%2.%3.%4.%5.%6.%7.%8.%9"/>
        <w:lvlJc w:val="left"/>
        <w:pPr>
          <w:ind w:left="851" w:hanging="851"/>
        </w:pPr>
        <w:rPr>
          <w:rFonts w:hint="default"/>
        </w:rPr>
      </w:lvl>
    </w:lvlOverride>
  </w:num>
  <w:num w:numId="27">
    <w:abstractNumId w:val="5"/>
    <w:lvlOverride w:ilvl="0">
      <w:lvl w:ilvl="0">
        <w:start w:val="1"/>
        <w:numFmt w:val="decimal"/>
        <w:pStyle w:val="Heading1numbered"/>
        <w:lvlText w:val="%1."/>
        <w:lvlJc w:val="left"/>
        <w:pPr>
          <w:ind w:left="851" w:hanging="851"/>
        </w:pPr>
        <w:rPr>
          <w:rFonts w:hint="default"/>
        </w:rPr>
      </w:lvl>
    </w:lvlOverride>
    <w:lvlOverride w:ilvl="1">
      <w:lvl w:ilvl="1">
        <w:start w:val="1"/>
        <w:numFmt w:val="decimal"/>
        <w:pStyle w:val="Heading2numbered"/>
        <w:lvlText w:val="%1.%2"/>
        <w:lvlJc w:val="left"/>
        <w:pPr>
          <w:ind w:left="851" w:hanging="851"/>
        </w:pPr>
        <w:rPr>
          <w:rFonts w:hint="default"/>
        </w:rPr>
      </w:lvl>
    </w:lvlOverride>
    <w:lvlOverride w:ilvl="2">
      <w:lvl w:ilvl="2">
        <w:start w:val="1"/>
        <w:numFmt w:val="decimal"/>
        <w:pStyle w:val="Heading3numbered"/>
        <w:lvlText w:val="%1.%2.%3"/>
        <w:lvlJc w:val="left"/>
        <w:pPr>
          <w:ind w:left="851" w:hanging="851"/>
        </w:pPr>
        <w:rPr>
          <w:rFonts w:hint="default"/>
          <w:b w:val="0"/>
          <w:sz w:val="22"/>
          <w:szCs w:val="22"/>
        </w:rPr>
      </w:lvl>
    </w:lvlOverride>
    <w:lvlOverride w:ilvl="3">
      <w:lvl w:ilvl="3">
        <w:start w:val="1"/>
        <w:numFmt w:val="decimal"/>
        <w:pStyle w:val="Heading4numbered"/>
        <w:lvlText w:val="%1.%2.%3.%4"/>
        <w:lvlJc w:val="left"/>
        <w:pPr>
          <w:ind w:left="1134" w:hanging="1134"/>
        </w:pPr>
        <w:rPr>
          <w:rFonts w:hint="default"/>
        </w:rPr>
      </w:lvl>
    </w:lvlOverride>
    <w:lvlOverride w:ilvl="4">
      <w:lvl w:ilvl="4">
        <w:start w:val="1"/>
        <w:numFmt w:val="decimal"/>
        <w:pStyle w:val="Heading5numbered"/>
        <w:lvlText w:val="%1.%2.%3.%4.%5"/>
        <w:lvlJc w:val="left"/>
        <w:pPr>
          <w:ind w:left="1134" w:hanging="1134"/>
        </w:pPr>
        <w:rPr>
          <w:rFonts w:hint="default"/>
        </w:rPr>
      </w:lvl>
    </w:lvlOverride>
    <w:lvlOverride w:ilvl="5">
      <w:lvl w:ilvl="5">
        <w:start w:val="1"/>
        <w:numFmt w:val="decimal"/>
        <w:lvlText w:val="%1.%2.%3.%4.%5.%6"/>
        <w:lvlJc w:val="left"/>
        <w:pPr>
          <w:ind w:left="851" w:hanging="851"/>
        </w:pPr>
        <w:rPr>
          <w:rFonts w:hint="default"/>
        </w:rPr>
      </w:lvl>
    </w:lvlOverride>
    <w:lvlOverride w:ilvl="6">
      <w:lvl w:ilvl="6">
        <w:start w:val="1"/>
        <w:numFmt w:val="decimal"/>
        <w:lvlText w:val="%1.%2.%3.%4.%5.%6.%7"/>
        <w:lvlJc w:val="left"/>
        <w:pPr>
          <w:ind w:left="851" w:hanging="851"/>
        </w:pPr>
        <w:rPr>
          <w:rFonts w:hint="default"/>
        </w:rPr>
      </w:lvl>
    </w:lvlOverride>
    <w:lvlOverride w:ilvl="7">
      <w:lvl w:ilvl="7">
        <w:start w:val="1"/>
        <w:numFmt w:val="decimal"/>
        <w:lvlText w:val="%1.%2.%3.%4.%5.%6.%7.%8"/>
        <w:lvlJc w:val="left"/>
        <w:pPr>
          <w:ind w:left="851" w:hanging="851"/>
        </w:pPr>
        <w:rPr>
          <w:rFonts w:hint="default"/>
        </w:rPr>
      </w:lvl>
    </w:lvlOverride>
    <w:lvlOverride w:ilvl="8">
      <w:lvl w:ilvl="8">
        <w:start w:val="1"/>
        <w:numFmt w:val="decimal"/>
        <w:lvlText w:val="%1.%2.%3.%4.%5.%6.%7.%8.%9"/>
        <w:lvlJc w:val="left"/>
        <w:pPr>
          <w:ind w:left="851" w:hanging="851"/>
        </w:pPr>
        <w:rPr>
          <w:rFonts w:hint="default"/>
        </w:rPr>
      </w:lvl>
    </w:lvlOverride>
  </w:num>
  <w:num w:numId="28">
    <w:abstractNumId w:val="5"/>
    <w:lvlOverride w:ilvl="0">
      <w:lvl w:ilvl="0">
        <w:start w:val="1"/>
        <w:numFmt w:val="decimal"/>
        <w:pStyle w:val="Heading1numbered"/>
        <w:lvlText w:val="%1."/>
        <w:lvlJc w:val="left"/>
        <w:pPr>
          <w:ind w:left="851" w:hanging="851"/>
        </w:pPr>
        <w:rPr>
          <w:rFonts w:hint="default"/>
        </w:rPr>
      </w:lvl>
    </w:lvlOverride>
    <w:lvlOverride w:ilvl="1">
      <w:lvl w:ilvl="1">
        <w:start w:val="1"/>
        <w:numFmt w:val="decimal"/>
        <w:pStyle w:val="Heading2numbered"/>
        <w:lvlText w:val="%1.%2"/>
        <w:lvlJc w:val="left"/>
        <w:pPr>
          <w:ind w:left="851" w:hanging="851"/>
        </w:pPr>
        <w:rPr>
          <w:rFonts w:hint="default"/>
        </w:rPr>
      </w:lvl>
    </w:lvlOverride>
    <w:lvlOverride w:ilvl="2">
      <w:lvl w:ilvl="2">
        <w:start w:val="1"/>
        <w:numFmt w:val="decimal"/>
        <w:pStyle w:val="Heading3numbered"/>
        <w:lvlText w:val="%1.%2.%3"/>
        <w:lvlJc w:val="left"/>
        <w:pPr>
          <w:ind w:left="851" w:hanging="851"/>
        </w:pPr>
        <w:rPr>
          <w:rFonts w:hint="default"/>
          <w:b w:val="0"/>
          <w:sz w:val="22"/>
          <w:szCs w:val="22"/>
        </w:rPr>
      </w:lvl>
    </w:lvlOverride>
    <w:lvlOverride w:ilvl="3">
      <w:lvl w:ilvl="3">
        <w:start w:val="1"/>
        <w:numFmt w:val="decimal"/>
        <w:pStyle w:val="Heading4numbered"/>
        <w:lvlText w:val="%1.%2.%3.%4"/>
        <w:lvlJc w:val="left"/>
        <w:pPr>
          <w:ind w:left="1134" w:hanging="1134"/>
        </w:pPr>
        <w:rPr>
          <w:rFonts w:hint="default"/>
        </w:rPr>
      </w:lvl>
    </w:lvlOverride>
    <w:lvlOverride w:ilvl="4">
      <w:lvl w:ilvl="4">
        <w:start w:val="1"/>
        <w:numFmt w:val="decimal"/>
        <w:pStyle w:val="Heading5numbered"/>
        <w:lvlText w:val="%1.%2.%3.%4.%5"/>
        <w:lvlJc w:val="left"/>
        <w:pPr>
          <w:ind w:left="1134" w:hanging="1134"/>
        </w:pPr>
        <w:rPr>
          <w:rFonts w:hint="default"/>
        </w:rPr>
      </w:lvl>
    </w:lvlOverride>
    <w:lvlOverride w:ilvl="5">
      <w:lvl w:ilvl="5">
        <w:start w:val="1"/>
        <w:numFmt w:val="decimal"/>
        <w:lvlText w:val="%1.%2.%3.%4.%5.%6"/>
        <w:lvlJc w:val="left"/>
        <w:pPr>
          <w:ind w:left="851" w:hanging="851"/>
        </w:pPr>
        <w:rPr>
          <w:rFonts w:hint="default"/>
        </w:rPr>
      </w:lvl>
    </w:lvlOverride>
    <w:lvlOverride w:ilvl="6">
      <w:lvl w:ilvl="6">
        <w:start w:val="1"/>
        <w:numFmt w:val="decimal"/>
        <w:lvlText w:val="%1.%2.%3.%4.%5.%6.%7"/>
        <w:lvlJc w:val="left"/>
        <w:pPr>
          <w:ind w:left="851" w:hanging="851"/>
        </w:pPr>
        <w:rPr>
          <w:rFonts w:hint="default"/>
        </w:rPr>
      </w:lvl>
    </w:lvlOverride>
    <w:lvlOverride w:ilvl="7">
      <w:lvl w:ilvl="7">
        <w:start w:val="1"/>
        <w:numFmt w:val="decimal"/>
        <w:lvlText w:val="%1.%2.%3.%4.%5.%6.%7.%8"/>
        <w:lvlJc w:val="left"/>
        <w:pPr>
          <w:ind w:left="851" w:hanging="851"/>
        </w:pPr>
        <w:rPr>
          <w:rFonts w:hint="default"/>
        </w:rPr>
      </w:lvl>
    </w:lvlOverride>
    <w:lvlOverride w:ilvl="8">
      <w:lvl w:ilvl="8">
        <w:start w:val="1"/>
        <w:numFmt w:val="decimal"/>
        <w:lvlText w:val="%1.%2.%3.%4.%5.%6.%7.%8.%9"/>
        <w:lvlJc w:val="left"/>
        <w:pPr>
          <w:ind w:left="851" w:hanging="851"/>
        </w:pPr>
        <w:rPr>
          <w:rFonts w:hint="default"/>
        </w:rPr>
      </w:lvl>
    </w:lvlOverride>
  </w:num>
  <w:num w:numId="29">
    <w:abstractNumId w:val="5"/>
    <w:lvlOverride w:ilvl="0">
      <w:lvl w:ilvl="0">
        <w:start w:val="1"/>
        <w:numFmt w:val="decimal"/>
        <w:pStyle w:val="Heading1numbered"/>
        <w:lvlText w:val="%1."/>
        <w:lvlJc w:val="left"/>
        <w:pPr>
          <w:ind w:left="851" w:hanging="851"/>
        </w:pPr>
        <w:rPr>
          <w:rFonts w:hint="default"/>
        </w:rPr>
      </w:lvl>
    </w:lvlOverride>
    <w:lvlOverride w:ilvl="1">
      <w:lvl w:ilvl="1">
        <w:start w:val="1"/>
        <w:numFmt w:val="decimal"/>
        <w:pStyle w:val="Heading2numbered"/>
        <w:lvlText w:val="%1.%2"/>
        <w:lvlJc w:val="left"/>
        <w:pPr>
          <w:ind w:left="851" w:hanging="851"/>
        </w:pPr>
        <w:rPr>
          <w:rFonts w:hint="default"/>
        </w:rPr>
      </w:lvl>
    </w:lvlOverride>
    <w:lvlOverride w:ilvl="2">
      <w:lvl w:ilvl="2">
        <w:start w:val="1"/>
        <w:numFmt w:val="decimal"/>
        <w:pStyle w:val="Heading3numbered"/>
        <w:lvlText w:val="%1.%2.%3"/>
        <w:lvlJc w:val="left"/>
        <w:pPr>
          <w:ind w:left="851" w:hanging="851"/>
        </w:pPr>
        <w:rPr>
          <w:rFonts w:hint="default"/>
          <w:b w:val="0"/>
          <w:sz w:val="22"/>
          <w:szCs w:val="22"/>
        </w:rPr>
      </w:lvl>
    </w:lvlOverride>
    <w:lvlOverride w:ilvl="3">
      <w:lvl w:ilvl="3">
        <w:start w:val="1"/>
        <w:numFmt w:val="decimal"/>
        <w:pStyle w:val="Heading4numbered"/>
        <w:lvlText w:val="%1.%2.%3.%4"/>
        <w:lvlJc w:val="left"/>
        <w:pPr>
          <w:ind w:left="1134" w:hanging="1134"/>
        </w:pPr>
        <w:rPr>
          <w:rFonts w:hint="default"/>
        </w:rPr>
      </w:lvl>
    </w:lvlOverride>
    <w:lvlOverride w:ilvl="4">
      <w:lvl w:ilvl="4">
        <w:start w:val="1"/>
        <w:numFmt w:val="decimal"/>
        <w:pStyle w:val="Heading5numbered"/>
        <w:lvlText w:val="%1.%2.%3.%4.%5"/>
        <w:lvlJc w:val="left"/>
        <w:pPr>
          <w:ind w:left="1134" w:hanging="1134"/>
        </w:pPr>
        <w:rPr>
          <w:rFonts w:hint="default"/>
        </w:rPr>
      </w:lvl>
    </w:lvlOverride>
    <w:lvlOverride w:ilvl="5">
      <w:lvl w:ilvl="5">
        <w:start w:val="1"/>
        <w:numFmt w:val="decimal"/>
        <w:lvlText w:val="%1.%2.%3.%4.%5.%6"/>
        <w:lvlJc w:val="left"/>
        <w:pPr>
          <w:ind w:left="851" w:hanging="851"/>
        </w:pPr>
        <w:rPr>
          <w:rFonts w:hint="default"/>
        </w:rPr>
      </w:lvl>
    </w:lvlOverride>
    <w:lvlOverride w:ilvl="6">
      <w:lvl w:ilvl="6">
        <w:start w:val="1"/>
        <w:numFmt w:val="decimal"/>
        <w:lvlText w:val="%1.%2.%3.%4.%5.%6.%7"/>
        <w:lvlJc w:val="left"/>
        <w:pPr>
          <w:ind w:left="851" w:hanging="851"/>
        </w:pPr>
        <w:rPr>
          <w:rFonts w:hint="default"/>
        </w:rPr>
      </w:lvl>
    </w:lvlOverride>
    <w:lvlOverride w:ilvl="7">
      <w:lvl w:ilvl="7">
        <w:start w:val="1"/>
        <w:numFmt w:val="decimal"/>
        <w:lvlText w:val="%1.%2.%3.%4.%5.%6.%7.%8"/>
        <w:lvlJc w:val="left"/>
        <w:pPr>
          <w:ind w:left="851" w:hanging="851"/>
        </w:pPr>
        <w:rPr>
          <w:rFonts w:hint="default"/>
        </w:rPr>
      </w:lvl>
    </w:lvlOverride>
    <w:lvlOverride w:ilvl="8">
      <w:lvl w:ilvl="8">
        <w:start w:val="1"/>
        <w:numFmt w:val="decimal"/>
        <w:lvlText w:val="%1.%2.%3.%4.%5.%6.%7.%8.%9"/>
        <w:lvlJc w:val="left"/>
        <w:pPr>
          <w:ind w:left="851" w:hanging="851"/>
        </w:pPr>
        <w:rPr>
          <w:rFonts w:hint="default"/>
        </w:rPr>
      </w:lvl>
    </w:lvlOverride>
  </w:num>
  <w:num w:numId="30">
    <w:abstractNumId w:val="5"/>
    <w:lvlOverride w:ilvl="0">
      <w:lvl w:ilvl="0">
        <w:start w:val="1"/>
        <w:numFmt w:val="decimal"/>
        <w:pStyle w:val="Heading1numbered"/>
        <w:lvlText w:val="%1."/>
        <w:lvlJc w:val="left"/>
        <w:pPr>
          <w:ind w:left="851" w:hanging="851"/>
        </w:pPr>
        <w:rPr>
          <w:rFonts w:hint="default"/>
        </w:rPr>
      </w:lvl>
    </w:lvlOverride>
    <w:lvlOverride w:ilvl="1">
      <w:lvl w:ilvl="1">
        <w:start w:val="1"/>
        <w:numFmt w:val="decimal"/>
        <w:pStyle w:val="Heading2numbered"/>
        <w:lvlText w:val="%1.%2"/>
        <w:lvlJc w:val="left"/>
        <w:pPr>
          <w:ind w:left="851" w:hanging="851"/>
        </w:pPr>
        <w:rPr>
          <w:rFonts w:hint="default"/>
        </w:rPr>
      </w:lvl>
    </w:lvlOverride>
    <w:lvlOverride w:ilvl="2">
      <w:lvl w:ilvl="2">
        <w:start w:val="1"/>
        <w:numFmt w:val="decimal"/>
        <w:pStyle w:val="Heading3numbered"/>
        <w:lvlText w:val="%1.%2.%3"/>
        <w:lvlJc w:val="left"/>
        <w:pPr>
          <w:ind w:left="851" w:hanging="851"/>
        </w:pPr>
        <w:rPr>
          <w:rFonts w:hint="default"/>
          <w:b w:val="0"/>
          <w:sz w:val="22"/>
          <w:szCs w:val="22"/>
        </w:rPr>
      </w:lvl>
    </w:lvlOverride>
    <w:lvlOverride w:ilvl="3">
      <w:lvl w:ilvl="3">
        <w:start w:val="1"/>
        <w:numFmt w:val="decimal"/>
        <w:pStyle w:val="Heading4numbered"/>
        <w:lvlText w:val="%1.%2.%3.%4"/>
        <w:lvlJc w:val="left"/>
        <w:pPr>
          <w:ind w:left="1134" w:hanging="1134"/>
        </w:pPr>
        <w:rPr>
          <w:rFonts w:hint="default"/>
        </w:rPr>
      </w:lvl>
    </w:lvlOverride>
    <w:lvlOverride w:ilvl="4">
      <w:lvl w:ilvl="4">
        <w:start w:val="1"/>
        <w:numFmt w:val="decimal"/>
        <w:pStyle w:val="Heading5numbered"/>
        <w:lvlText w:val="%1.%2.%3.%4.%5"/>
        <w:lvlJc w:val="left"/>
        <w:pPr>
          <w:ind w:left="1134" w:hanging="1134"/>
        </w:pPr>
        <w:rPr>
          <w:rFonts w:hint="default"/>
        </w:rPr>
      </w:lvl>
    </w:lvlOverride>
    <w:lvlOverride w:ilvl="5">
      <w:lvl w:ilvl="5">
        <w:start w:val="1"/>
        <w:numFmt w:val="decimal"/>
        <w:lvlText w:val="%1.%2.%3.%4.%5.%6"/>
        <w:lvlJc w:val="left"/>
        <w:pPr>
          <w:ind w:left="851" w:hanging="851"/>
        </w:pPr>
        <w:rPr>
          <w:rFonts w:hint="default"/>
        </w:rPr>
      </w:lvl>
    </w:lvlOverride>
    <w:lvlOverride w:ilvl="6">
      <w:lvl w:ilvl="6">
        <w:start w:val="1"/>
        <w:numFmt w:val="decimal"/>
        <w:lvlText w:val="%1.%2.%3.%4.%5.%6.%7"/>
        <w:lvlJc w:val="left"/>
        <w:pPr>
          <w:ind w:left="851" w:hanging="851"/>
        </w:pPr>
        <w:rPr>
          <w:rFonts w:hint="default"/>
        </w:rPr>
      </w:lvl>
    </w:lvlOverride>
    <w:lvlOverride w:ilvl="7">
      <w:lvl w:ilvl="7">
        <w:start w:val="1"/>
        <w:numFmt w:val="decimal"/>
        <w:lvlText w:val="%1.%2.%3.%4.%5.%6.%7.%8"/>
        <w:lvlJc w:val="left"/>
        <w:pPr>
          <w:ind w:left="851" w:hanging="851"/>
        </w:pPr>
        <w:rPr>
          <w:rFonts w:hint="default"/>
        </w:rPr>
      </w:lvl>
    </w:lvlOverride>
    <w:lvlOverride w:ilvl="8">
      <w:lvl w:ilvl="8">
        <w:start w:val="1"/>
        <w:numFmt w:val="decimal"/>
        <w:lvlText w:val="%1.%2.%3.%4.%5.%6.%7.%8.%9"/>
        <w:lvlJc w:val="left"/>
        <w:pPr>
          <w:ind w:left="851" w:hanging="851"/>
        </w:pPr>
        <w:rPr>
          <w:rFonts w:hint="default"/>
        </w:rPr>
      </w:lvl>
    </w:lvlOverride>
  </w:num>
  <w:num w:numId="31">
    <w:abstractNumId w:val="5"/>
    <w:lvlOverride w:ilvl="0">
      <w:lvl w:ilvl="0">
        <w:start w:val="1"/>
        <w:numFmt w:val="decimal"/>
        <w:pStyle w:val="Heading1numbered"/>
        <w:lvlText w:val="%1."/>
        <w:lvlJc w:val="left"/>
        <w:pPr>
          <w:ind w:left="851" w:hanging="851"/>
        </w:pPr>
        <w:rPr>
          <w:rFonts w:hint="default"/>
        </w:rPr>
      </w:lvl>
    </w:lvlOverride>
    <w:lvlOverride w:ilvl="1">
      <w:lvl w:ilvl="1">
        <w:start w:val="1"/>
        <w:numFmt w:val="decimal"/>
        <w:pStyle w:val="Heading2numbered"/>
        <w:lvlText w:val="%1.%2"/>
        <w:lvlJc w:val="left"/>
        <w:pPr>
          <w:ind w:left="851" w:hanging="851"/>
        </w:pPr>
        <w:rPr>
          <w:rFonts w:hint="default"/>
        </w:rPr>
      </w:lvl>
    </w:lvlOverride>
    <w:lvlOverride w:ilvl="2">
      <w:lvl w:ilvl="2">
        <w:start w:val="1"/>
        <w:numFmt w:val="decimal"/>
        <w:pStyle w:val="Heading3numbered"/>
        <w:lvlText w:val="%1.%2.%3"/>
        <w:lvlJc w:val="left"/>
        <w:pPr>
          <w:ind w:left="851" w:hanging="851"/>
        </w:pPr>
        <w:rPr>
          <w:rFonts w:hint="default"/>
          <w:b w:val="0"/>
          <w:sz w:val="22"/>
          <w:szCs w:val="22"/>
        </w:rPr>
      </w:lvl>
    </w:lvlOverride>
    <w:lvlOverride w:ilvl="3">
      <w:lvl w:ilvl="3">
        <w:start w:val="1"/>
        <w:numFmt w:val="decimal"/>
        <w:pStyle w:val="Heading4numbered"/>
        <w:lvlText w:val="%1.%2.%3.%4"/>
        <w:lvlJc w:val="left"/>
        <w:pPr>
          <w:ind w:left="1134" w:hanging="1134"/>
        </w:pPr>
        <w:rPr>
          <w:rFonts w:hint="default"/>
        </w:rPr>
      </w:lvl>
    </w:lvlOverride>
    <w:lvlOverride w:ilvl="4">
      <w:lvl w:ilvl="4">
        <w:start w:val="1"/>
        <w:numFmt w:val="decimal"/>
        <w:pStyle w:val="Heading5numbered"/>
        <w:lvlText w:val="%1.%2.%3.%4.%5"/>
        <w:lvlJc w:val="left"/>
        <w:pPr>
          <w:ind w:left="1134" w:hanging="1134"/>
        </w:pPr>
        <w:rPr>
          <w:rFonts w:hint="default"/>
        </w:rPr>
      </w:lvl>
    </w:lvlOverride>
    <w:lvlOverride w:ilvl="5">
      <w:lvl w:ilvl="5">
        <w:start w:val="1"/>
        <w:numFmt w:val="decimal"/>
        <w:lvlText w:val="%1.%2.%3.%4.%5.%6"/>
        <w:lvlJc w:val="left"/>
        <w:pPr>
          <w:ind w:left="851" w:hanging="851"/>
        </w:pPr>
        <w:rPr>
          <w:rFonts w:hint="default"/>
        </w:rPr>
      </w:lvl>
    </w:lvlOverride>
    <w:lvlOverride w:ilvl="6">
      <w:lvl w:ilvl="6">
        <w:start w:val="1"/>
        <w:numFmt w:val="decimal"/>
        <w:lvlText w:val="%1.%2.%3.%4.%5.%6.%7"/>
        <w:lvlJc w:val="left"/>
        <w:pPr>
          <w:ind w:left="851" w:hanging="851"/>
        </w:pPr>
        <w:rPr>
          <w:rFonts w:hint="default"/>
        </w:rPr>
      </w:lvl>
    </w:lvlOverride>
    <w:lvlOverride w:ilvl="7">
      <w:lvl w:ilvl="7">
        <w:start w:val="1"/>
        <w:numFmt w:val="decimal"/>
        <w:lvlText w:val="%1.%2.%3.%4.%5.%6.%7.%8"/>
        <w:lvlJc w:val="left"/>
        <w:pPr>
          <w:ind w:left="851" w:hanging="851"/>
        </w:pPr>
        <w:rPr>
          <w:rFonts w:hint="default"/>
        </w:rPr>
      </w:lvl>
    </w:lvlOverride>
    <w:lvlOverride w:ilvl="8">
      <w:lvl w:ilvl="8">
        <w:start w:val="1"/>
        <w:numFmt w:val="decimal"/>
        <w:lvlText w:val="%1.%2.%3.%4.%5.%6.%7.%8.%9"/>
        <w:lvlJc w:val="left"/>
        <w:pPr>
          <w:ind w:left="851" w:hanging="851"/>
        </w:pPr>
        <w:rPr>
          <w:rFonts w:hint="default"/>
        </w:rPr>
      </w:lvl>
    </w:lvlOverride>
  </w:num>
  <w:num w:numId="32">
    <w:abstractNumId w:val="5"/>
    <w:lvlOverride w:ilvl="0">
      <w:lvl w:ilvl="0">
        <w:start w:val="1"/>
        <w:numFmt w:val="decimal"/>
        <w:pStyle w:val="Heading1numbered"/>
        <w:lvlText w:val="%1."/>
        <w:lvlJc w:val="left"/>
        <w:pPr>
          <w:ind w:left="851" w:hanging="851"/>
        </w:pPr>
        <w:rPr>
          <w:rFonts w:hint="default"/>
        </w:rPr>
      </w:lvl>
    </w:lvlOverride>
    <w:lvlOverride w:ilvl="1">
      <w:lvl w:ilvl="1">
        <w:start w:val="1"/>
        <w:numFmt w:val="decimal"/>
        <w:pStyle w:val="Heading2numbered"/>
        <w:lvlText w:val="%1.%2"/>
        <w:lvlJc w:val="left"/>
        <w:pPr>
          <w:ind w:left="851" w:hanging="851"/>
        </w:pPr>
        <w:rPr>
          <w:rFonts w:hint="default"/>
        </w:rPr>
      </w:lvl>
    </w:lvlOverride>
    <w:lvlOverride w:ilvl="2">
      <w:lvl w:ilvl="2">
        <w:start w:val="1"/>
        <w:numFmt w:val="decimal"/>
        <w:pStyle w:val="Heading3numbered"/>
        <w:lvlText w:val="%1.%2.%3"/>
        <w:lvlJc w:val="left"/>
        <w:pPr>
          <w:ind w:left="851" w:hanging="851"/>
        </w:pPr>
        <w:rPr>
          <w:rFonts w:hint="default"/>
          <w:b w:val="0"/>
          <w:sz w:val="22"/>
          <w:szCs w:val="22"/>
        </w:rPr>
      </w:lvl>
    </w:lvlOverride>
    <w:lvlOverride w:ilvl="3">
      <w:lvl w:ilvl="3">
        <w:start w:val="1"/>
        <w:numFmt w:val="decimal"/>
        <w:pStyle w:val="Heading4numbered"/>
        <w:lvlText w:val="%1.%2.%3.%4"/>
        <w:lvlJc w:val="left"/>
        <w:pPr>
          <w:ind w:left="1134" w:hanging="1134"/>
        </w:pPr>
        <w:rPr>
          <w:rFonts w:hint="default"/>
        </w:rPr>
      </w:lvl>
    </w:lvlOverride>
    <w:lvlOverride w:ilvl="4">
      <w:lvl w:ilvl="4">
        <w:start w:val="1"/>
        <w:numFmt w:val="decimal"/>
        <w:pStyle w:val="Heading5numbered"/>
        <w:lvlText w:val="%1.%2.%3.%4.%5"/>
        <w:lvlJc w:val="left"/>
        <w:pPr>
          <w:ind w:left="1134" w:hanging="1134"/>
        </w:pPr>
        <w:rPr>
          <w:rFonts w:hint="default"/>
        </w:rPr>
      </w:lvl>
    </w:lvlOverride>
    <w:lvlOverride w:ilvl="5">
      <w:lvl w:ilvl="5">
        <w:start w:val="1"/>
        <w:numFmt w:val="decimal"/>
        <w:lvlText w:val="%1.%2.%3.%4.%5.%6"/>
        <w:lvlJc w:val="left"/>
        <w:pPr>
          <w:ind w:left="851" w:hanging="851"/>
        </w:pPr>
        <w:rPr>
          <w:rFonts w:hint="default"/>
        </w:rPr>
      </w:lvl>
    </w:lvlOverride>
    <w:lvlOverride w:ilvl="6">
      <w:lvl w:ilvl="6">
        <w:start w:val="1"/>
        <w:numFmt w:val="decimal"/>
        <w:lvlText w:val="%1.%2.%3.%4.%5.%6.%7"/>
        <w:lvlJc w:val="left"/>
        <w:pPr>
          <w:ind w:left="851" w:hanging="851"/>
        </w:pPr>
        <w:rPr>
          <w:rFonts w:hint="default"/>
        </w:rPr>
      </w:lvl>
    </w:lvlOverride>
    <w:lvlOverride w:ilvl="7">
      <w:lvl w:ilvl="7">
        <w:start w:val="1"/>
        <w:numFmt w:val="decimal"/>
        <w:lvlText w:val="%1.%2.%3.%4.%5.%6.%7.%8"/>
        <w:lvlJc w:val="left"/>
        <w:pPr>
          <w:ind w:left="851" w:hanging="851"/>
        </w:pPr>
        <w:rPr>
          <w:rFonts w:hint="default"/>
        </w:rPr>
      </w:lvl>
    </w:lvlOverride>
    <w:lvlOverride w:ilvl="8">
      <w:lvl w:ilvl="8">
        <w:start w:val="1"/>
        <w:numFmt w:val="decimal"/>
        <w:lvlText w:val="%1.%2.%3.%4.%5.%6.%7.%8.%9"/>
        <w:lvlJc w:val="left"/>
        <w:pPr>
          <w:ind w:left="851" w:hanging="851"/>
        </w:pPr>
        <w:rPr>
          <w:rFonts w:hint="default"/>
        </w:rPr>
      </w:lvl>
    </w:lvlOverride>
  </w:num>
  <w:num w:numId="33">
    <w:abstractNumId w:val="5"/>
    <w:lvlOverride w:ilvl="0">
      <w:lvl w:ilvl="0">
        <w:start w:val="1"/>
        <w:numFmt w:val="decimal"/>
        <w:pStyle w:val="Heading1numbered"/>
        <w:lvlText w:val="%1."/>
        <w:lvlJc w:val="left"/>
        <w:pPr>
          <w:ind w:left="851" w:hanging="851"/>
        </w:pPr>
        <w:rPr>
          <w:rFonts w:hint="default"/>
        </w:rPr>
      </w:lvl>
    </w:lvlOverride>
    <w:lvlOverride w:ilvl="1">
      <w:lvl w:ilvl="1">
        <w:start w:val="1"/>
        <w:numFmt w:val="decimal"/>
        <w:pStyle w:val="Heading2numbered"/>
        <w:lvlText w:val="%1.%2"/>
        <w:lvlJc w:val="left"/>
        <w:pPr>
          <w:ind w:left="851" w:hanging="851"/>
        </w:pPr>
        <w:rPr>
          <w:rFonts w:hint="default"/>
        </w:rPr>
      </w:lvl>
    </w:lvlOverride>
    <w:lvlOverride w:ilvl="2">
      <w:lvl w:ilvl="2">
        <w:start w:val="1"/>
        <w:numFmt w:val="decimal"/>
        <w:pStyle w:val="Heading3numbered"/>
        <w:lvlText w:val="%1.%2.%3"/>
        <w:lvlJc w:val="left"/>
        <w:pPr>
          <w:ind w:left="851" w:hanging="851"/>
        </w:pPr>
        <w:rPr>
          <w:rFonts w:hint="default"/>
          <w:b w:val="0"/>
          <w:sz w:val="22"/>
          <w:szCs w:val="22"/>
        </w:rPr>
      </w:lvl>
    </w:lvlOverride>
    <w:lvlOverride w:ilvl="3">
      <w:lvl w:ilvl="3">
        <w:start w:val="1"/>
        <w:numFmt w:val="decimal"/>
        <w:pStyle w:val="Heading4numbered"/>
        <w:lvlText w:val="%1.%2.%3.%4"/>
        <w:lvlJc w:val="left"/>
        <w:pPr>
          <w:ind w:left="1134" w:hanging="1134"/>
        </w:pPr>
        <w:rPr>
          <w:rFonts w:hint="default"/>
        </w:rPr>
      </w:lvl>
    </w:lvlOverride>
    <w:lvlOverride w:ilvl="4">
      <w:lvl w:ilvl="4">
        <w:start w:val="1"/>
        <w:numFmt w:val="decimal"/>
        <w:pStyle w:val="Heading5numbered"/>
        <w:lvlText w:val="%1.%2.%3.%4.%5"/>
        <w:lvlJc w:val="left"/>
        <w:pPr>
          <w:ind w:left="1134" w:hanging="1134"/>
        </w:pPr>
        <w:rPr>
          <w:rFonts w:hint="default"/>
        </w:rPr>
      </w:lvl>
    </w:lvlOverride>
    <w:lvlOverride w:ilvl="5">
      <w:lvl w:ilvl="5">
        <w:start w:val="1"/>
        <w:numFmt w:val="decimal"/>
        <w:lvlText w:val="%1.%2.%3.%4.%5.%6"/>
        <w:lvlJc w:val="left"/>
        <w:pPr>
          <w:ind w:left="851" w:hanging="851"/>
        </w:pPr>
        <w:rPr>
          <w:rFonts w:hint="default"/>
        </w:rPr>
      </w:lvl>
    </w:lvlOverride>
    <w:lvlOverride w:ilvl="6">
      <w:lvl w:ilvl="6">
        <w:start w:val="1"/>
        <w:numFmt w:val="decimal"/>
        <w:lvlText w:val="%1.%2.%3.%4.%5.%6.%7"/>
        <w:lvlJc w:val="left"/>
        <w:pPr>
          <w:ind w:left="851" w:hanging="851"/>
        </w:pPr>
        <w:rPr>
          <w:rFonts w:hint="default"/>
        </w:rPr>
      </w:lvl>
    </w:lvlOverride>
    <w:lvlOverride w:ilvl="7">
      <w:lvl w:ilvl="7">
        <w:start w:val="1"/>
        <w:numFmt w:val="decimal"/>
        <w:lvlText w:val="%1.%2.%3.%4.%5.%6.%7.%8"/>
        <w:lvlJc w:val="left"/>
        <w:pPr>
          <w:ind w:left="851" w:hanging="851"/>
        </w:pPr>
        <w:rPr>
          <w:rFonts w:hint="default"/>
        </w:rPr>
      </w:lvl>
    </w:lvlOverride>
    <w:lvlOverride w:ilvl="8">
      <w:lvl w:ilvl="8">
        <w:start w:val="1"/>
        <w:numFmt w:val="decimal"/>
        <w:lvlText w:val="%1.%2.%3.%4.%5.%6.%7.%8.%9"/>
        <w:lvlJc w:val="left"/>
        <w:pPr>
          <w:ind w:left="851" w:hanging="851"/>
        </w:pPr>
        <w:rPr>
          <w:rFonts w:hint="default"/>
        </w:rPr>
      </w:lvl>
    </w:lvlOverride>
  </w:num>
  <w:num w:numId="34">
    <w:abstractNumId w:val="5"/>
    <w:lvlOverride w:ilvl="0">
      <w:lvl w:ilvl="0">
        <w:start w:val="1"/>
        <w:numFmt w:val="decimal"/>
        <w:pStyle w:val="Heading1numbered"/>
        <w:lvlText w:val="%1."/>
        <w:lvlJc w:val="left"/>
        <w:pPr>
          <w:ind w:left="851" w:hanging="851"/>
        </w:pPr>
        <w:rPr>
          <w:rFonts w:hint="default"/>
        </w:rPr>
      </w:lvl>
    </w:lvlOverride>
    <w:lvlOverride w:ilvl="1">
      <w:lvl w:ilvl="1">
        <w:start w:val="1"/>
        <w:numFmt w:val="decimal"/>
        <w:pStyle w:val="Heading2numbered"/>
        <w:lvlText w:val="%1.%2"/>
        <w:lvlJc w:val="left"/>
        <w:pPr>
          <w:ind w:left="851" w:hanging="851"/>
        </w:pPr>
        <w:rPr>
          <w:rFonts w:hint="default"/>
        </w:rPr>
      </w:lvl>
    </w:lvlOverride>
    <w:lvlOverride w:ilvl="2">
      <w:lvl w:ilvl="2">
        <w:start w:val="1"/>
        <w:numFmt w:val="decimal"/>
        <w:pStyle w:val="Heading3numbered"/>
        <w:lvlText w:val="%1.%2.%3"/>
        <w:lvlJc w:val="left"/>
        <w:pPr>
          <w:ind w:left="851" w:hanging="851"/>
        </w:pPr>
        <w:rPr>
          <w:rFonts w:hint="default"/>
          <w:b w:val="0"/>
          <w:sz w:val="22"/>
          <w:szCs w:val="22"/>
        </w:rPr>
      </w:lvl>
    </w:lvlOverride>
    <w:lvlOverride w:ilvl="3">
      <w:lvl w:ilvl="3">
        <w:start w:val="1"/>
        <w:numFmt w:val="decimal"/>
        <w:pStyle w:val="Heading4numbered"/>
        <w:lvlText w:val="%1.%2.%3.%4"/>
        <w:lvlJc w:val="left"/>
        <w:pPr>
          <w:ind w:left="1134" w:hanging="1134"/>
        </w:pPr>
        <w:rPr>
          <w:rFonts w:hint="default"/>
        </w:rPr>
      </w:lvl>
    </w:lvlOverride>
    <w:lvlOverride w:ilvl="4">
      <w:lvl w:ilvl="4">
        <w:start w:val="1"/>
        <w:numFmt w:val="decimal"/>
        <w:pStyle w:val="Heading5numbered"/>
        <w:lvlText w:val="%1.%2.%3.%4.%5"/>
        <w:lvlJc w:val="left"/>
        <w:pPr>
          <w:ind w:left="1134" w:hanging="1134"/>
        </w:pPr>
        <w:rPr>
          <w:rFonts w:hint="default"/>
        </w:rPr>
      </w:lvl>
    </w:lvlOverride>
    <w:lvlOverride w:ilvl="5">
      <w:lvl w:ilvl="5">
        <w:start w:val="1"/>
        <w:numFmt w:val="decimal"/>
        <w:lvlText w:val="%1.%2.%3.%4.%5.%6"/>
        <w:lvlJc w:val="left"/>
        <w:pPr>
          <w:ind w:left="851" w:hanging="851"/>
        </w:pPr>
        <w:rPr>
          <w:rFonts w:hint="default"/>
        </w:rPr>
      </w:lvl>
    </w:lvlOverride>
    <w:lvlOverride w:ilvl="6">
      <w:lvl w:ilvl="6">
        <w:start w:val="1"/>
        <w:numFmt w:val="decimal"/>
        <w:lvlText w:val="%1.%2.%3.%4.%5.%6.%7"/>
        <w:lvlJc w:val="left"/>
        <w:pPr>
          <w:ind w:left="851" w:hanging="851"/>
        </w:pPr>
        <w:rPr>
          <w:rFonts w:hint="default"/>
        </w:rPr>
      </w:lvl>
    </w:lvlOverride>
    <w:lvlOverride w:ilvl="7">
      <w:lvl w:ilvl="7">
        <w:start w:val="1"/>
        <w:numFmt w:val="decimal"/>
        <w:lvlText w:val="%1.%2.%3.%4.%5.%6.%7.%8"/>
        <w:lvlJc w:val="left"/>
        <w:pPr>
          <w:ind w:left="851" w:hanging="851"/>
        </w:pPr>
        <w:rPr>
          <w:rFonts w:hint="default"/>
        </w:rPr>
      </w:lvl>
    </w:lvlOverride>
    <w:lvlOverride w:ilvl="8">
      <w:lvl w:ilvl="8">
        <w:start w:val="1"/>
        <w:numFmt w:val="decimal"/>
        <w:lvlText w:val="%1.%2.%3.%4.%5.%6.%7.%8.%9"/>
        <w:lvlJc w:val="left"/>
        <w:pPr>
          <w:ind w:left="851" w:hanging="851"/>
        </w:pPr>
        <w:rPr>
          <w:rFonts w:hint="default"/>
        </w:rPr>
      </w:lvl>
    </w:lvlOverride>
  </w:num>
  <w:num w:numId="35">
    <w:abstractNumId w:val="5"/>
    <w:lvlOverride w:ilvl="0">
      <w:lvl w:ilvl="0">
        <w:start w:val="1"/>
        <w:numFmt w:val="decimal"/>
        <w:pStyle w:val="Heading1numbered"/>
        <w:lvlText w:val="%1."/>
        <w:lvlJc w:val="left"/>
        <w:pPr>
          <w:ind w:left="851" w:hanging="851"/>
        </w:pPr>
        <w:rPr>
          <w:rFonts w:hint="default"/>
        </w:rPr>
      </w:lvl>
    </w:lvlOverride>
    <w:lvlOverride w:ilvl="1">
      <w:lvl w:ilvl="1">
        <w:start w:val="1"/>
        <w:numFmt w:val="decimal"/>
        <w:pStyle w:val="Heading2numbered"/>
        <w:lvlText w:val="%1.%2"/>
        <w:lvlJc w:val="left"/>
        <w:pPr>
          <w:ind w:left="851" w:hanging="851"/>
        </w:pPr>
        <w:rPr>
          <w:rFonts w:hint="default"/>
        </w:rPr>
      </w:lvl>
    </w:lvlOverride>
    <w:lvlOverride w:ilvl="2">
      <w:lvl w:ilvl="2">
        <w:start w:val="1"/>
        <w:numFmt w:val="decimal"/>
        <w:pStyle w:val="Heading3numbered"/>
        <w:lvlText w:val="%1.%2.%3"/>
        <w:lvlJc w:val="left"/>
        <w:pPr>
          <w:ind w:left="851" w:hanging="851"/>
        </w:pPr>
        <w:rPr>
          <w:rFonts w:hint="default"/>
          <w:b w:val="0"/>
          <w:sz w:val="22"/>
          <w:szCs w:val="22"/>
        </w:rPr>
      </w:lvl>
    </w:lvlOverride>
    <w:lvlOverride w:ilvl="3">
      <w:lvl w:ilvl="3">
        <w:start w:val="1"/>
        <w:numFmt w:val="decimal"/>
        <w:pStyle w:val="Heading4numbered"/>
        <w:lvlText w:val="%1.%2.%3.%4"/>
        <w:lvlJc w:val="left"/>
        <w:pPr>
          <w:ind w:left="1134" w:hanging="1134"/>
        </w:pPr>
        <w:rPr>
          <w:rFonts w:hint="default"/>
        </w:rPr>
      </w:lvl>
    </w:lvlOverride>
    <w:lvlOverride w:ilvl="4">
      <w:lvl w:ilvl="4">
        <w:start w:val="1"/>
        <w:numFmt w:val="decimal"/>
        <w:pStyle w:val="Heading5numbered"/>
        <w:lvlText w:val="%1.%2.%3.%4.%5"/>
        <w:lvlJc w:val="left"/>
        <w:pPr>
          <w:ind w:left="1134" w:hanging="1134"/>
        </w:pPr>
        <w:rPr>
          <w:rFonts w:hint="default"/>
        </w:rPr>
      </w:lvl>
    </w:lvlOverride>
    <w:lvlOverride w:ilvl="5">
      <w:lvl w:ilvl="5">
        <w:start w:val="1"/>
        <w:numFmt w:val="decimal"/>
        <w:lvlText w:val="%1.%2.%3.%4.%5.%6"/>
        <w:lvlJc w:val="left"/>
        <w:pPr>
          <w:ind w:left="851" w:hanging="851"/>
        </w:pPr>
        <w:rPr>
          <w:rFonts w:hint="default"/>
        </w:rPr>
      </w:lvl>
    </w:lvlOverride>
    <w:lvlOverride w:ilvl="6">
      <w:lvl w:ilvl="6">
        <w:start w:val="1"/>
        <w:numFmt w:val="decimal"/>
        <w:lvlText w:val="%1.%2.%3.%4.%5.%6.%7"/>
        <w:lvlJc w:val="left"/>
        <w:pPr>
          <w:ind w:left="851" w:hanging="851"/>
        </w:pPr>
        <w:rPr>
          <w:rFonts w:hint="default"/>
        </w:rPr>
      </w:lvl>
    </w:lvlOverride>
    <w:lvlOverride w:ilvl="7">
      <w:lvl w:ilvl="7">
        <w:start w:val="1"/>
        <w:numFmt w:val="decimal"/>
        <w:lvlText w:val="%1.%2.%3.%4.%5.%6.%7.%8"/>
        <w:lvlJc w:val="left"/>
        <w:pPr>
          <w:ind w:left="851" w:hanging="851"/>
        </w:pPr>
        <w:rPr>
          <w:rFonts w:hint="default"/>
        </w:rPr>
      </w:lvl>
    </w:lvlOverride>
    <w:lvlOverride w:ilvl="8">
      <w:lvl w:ilvl="8">
        <w:start w:val="1"/>
        <w:numFmt w:val="decimal"/>
        <w:lvlText w:val="%1.%2.%3.%4.%5.%6.%7.%8.%9"/>
        <w:lvlJc w:val="left"/>
        <w:pPr>
          <w:ind w:left="851" w:hanging="851"/>
        </w:pPr>
        <w:rPr>
          <w:rFonts w:hint="default"/>
        </w:rPr>
      </w:lvl>
    </w:lvlOverride>
  </w:num>
  <w:num w:numId="36">
    <w:abstractNumId w:val="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5"/>
    <w:lvlOverride w:ilvl="0">
      <w:lvl w:ilvl="0">
        <w:start w:val="1"/>
        <w:numFmt w:val="decimal"/>
        <w:pStyle w:val="Heading1numbered"/>
        <w:lvlText w:val="%1."/>
        <w:lvlJc w:val="left"/>
        <w:pPr>
          <w:ind w:left="851" w:hanging="851"/>
        </w:pPr>
        <w:rPr>
          <w:rFonts w:hint="default"/>
        </w:rPr>
      </w:lvl>
    </w:lvlOverride>
    <w:lvlOverride w:ilvl="1">
      <w:lvl w:ilvl="1">
        <w:start w:val="1"/>
        <w:numFmt w:val="decimal"/>
        <w:pStyle w:val="Heading2numbered"/>
        <w:lvlText w:val="%1.%2"/>
        <w:lvlJc w:val="left"/>
        <w:pPr>
          <w:ind w:left="851" w:hanging="851"/>
        </w:pPr>
        <w:rPr>
          <w:rFonts w:hint="default"/>
        </w:rPr>
      </w:lvl>
    </w:lvlOverride>
    <w:lvlOverride w:ilvl="2">
      <w:lvl w:ilvl="2">
        <w:start w:val="1"/>
        <w:numFmt w:val="decimal"/>
        <w:pStyle w:val="Heading3numbered"/>
        <w:lvlText w:val="%1.%2.%3"/>
        <w:lvlJc w:val="left"/>
        <w:pPr>
          <w:ind w:left="851" w:hanging="851"/>
        </w:pPr>
        <w:rPr>
          <w:rFonts w:hint="default"/>
          <w:b w:val="0"/>
          <w:sz w:val="22"/>
          <w:szCs w:val="22"/>
        </w:rPr>
      </w:lvl>
    </w:lvlOverride>
    <w:lvlOverride w:ilvl="3">
      <w:lvl w:ilvl="3">
        <w:start w:val="1"/>
        <w:numFmt w:val="decimal"/>
        <w:pStyle w:val="Heading4numbered"/>
        <w:lvlText w:val="%1.%2.%3.%4"/>
        <w:lvlJc w:val="left"/>
        <w:pPr>
          <w:ind w:left="1134" w:hanging="1134"/>
        </w:pPr>
        <w:rPr>
          <w:rFonts w:hint="default"/>
        </w:rPr>
      </w:lvl>
    </w:lvlOverride>
    <w:lvlOverride w:ilvl="4">
      <w:lvl w:ilvl="4">
        <w:start w:val="1"/>
        <w:numFmt w:val="decimal"/>
        <w:pStyle w:val="Heading5numbered"/>
        <w:lvlText w:val="%1.%2.%3.%4.%5"/>
        <w:lvlJc w:val="left"/>
        <w:pPr>
          <w:ind w:left="1134" w:hanging="1134"/>
        </w:pPr>
        <w:rPr>
          <w:rFonts w:hint="default"/>
        </w:rPr>
      </w:lvl>
    </w:lvlOverride>
    <w:lvlOverride w:ilvl="5">
      <w:lvl w:ilvl="5">
        <w:start w:val="1"/>
        <w:numFmt w:val="decimal"/>
        <w:lvlText w:val="%1.%2.%3.%4.%5.%6"/>
        <w:lvlJc w:val="left"/>
        <w:pPr>
          <w:ind w:left="851" w:hanging="851"/>
        </w:pPr>
        <w:rPr>
          <w:rFonts w:hint="default"/>
        </w:rPr>
      </w:lvl>
    </w:lvlOverride>
    <w:lvlOverride w:ilvl="6">
      <w:lvl w:ilvl="6">
        <w:start w:val="1"/>
        <w:numFmt w:val="decimal"/>
        <w:lvlText w:val="%1.%2.%3.%4.%5.%6.%7"/>
        <w:lvlJc w:val="left"/>
        <w:pPr>
          <w:ind w:left="851" w:hanging="851"/>
        </w:pPr>
        <w:rPr>
          <w:rFonts w:hint="default"/>
        </w:rPr>
      </w:lvl>
    </w:lvlOverride>
    <w:lvlOverride w:ilvl="7">
      <w:lvl w:ilvl="7">
        <w:start w:val="1"/>
        <w:numFmt w:val="decimal"/>
        <w:lvlText w:val="%1.%2.%3.%4.%5.%6.%7.%8"/>
        <w:lvlJc w:val="left"/>
        <w:pPr>
          <w:ind w:left="851" w:hanging="851"/>
        </w:pPr>
        <w:rPr>
          <w:rFonts w:hint="default"/>
        </w:rPr>
      </w:lvl>
    </w:lvlOverride>
    <w:lvlOverride w:ilvl="8">
      <w:lvl w:ilvl="8">
        <w:start w:val="1"/>
        <w:numFmt w:val="decimal"/>
        <w:lvlText w:val="%1.%2.%3.%4.%5.%6.%7.%8.%9"/>
        <w:lvlJc w:val="left"/>
        <w:pPr>
          <w:ind w:left="851" w:hanging="851"/>
        </w:pPr>
        <w:rPr>
          <w:rFonts w:hint="default"/>
        </w:rPr>
      </w:lvl>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lvl w:ilvl="0">
        <w:start w:val="1"/>
        <w:numFmt w:val="decimal"/>
        <w:pStyle w:val="Heading1numbered"/>
        <w:lvlText w:val="%1."/>
        <w:lvlJc w:val="left"/>
        <w:pPr>
          <w:ind w:left="851" w:hanging="851"/>
        </w:pPr>
        <w:rPr>
          <w:rFonts w:hint="default"/>
        </w:rPr>
      </w:lvl>
    </w:lvlOverride>
    <w:lvlOverride w:ilvl="1">
      <w:lvl w:ilvl="1">
        <w:start w:val="1"/>
        <w:numFmt w:val="decimal"/>
        <w:pStyle w:val="Heading2numbered"/>
        <w:lvlText w:val="%1.%2"/>
        <w:lvlJc w:val="left"/>
        <w:pPr>
          <w:ind w:left="851" w:hanging="851"/>
        </w:pPr>
        <w:rPr>
          <w:rFonts w:hint="default"/>
        </w:rPr>
      </w:lvl>
    </w:lvlOverride>
    <w:lvlOverride w:ilvl="2">
      <w:lvl w:ilvl="2">
        <w:start w:val="1"/>
        <w:numFmt w:val="decimal"/>
        <w:pStyle w:val="Heading3numbered"/>
        <w:lvlText w:val="%1.%2.%3"/>
        <w:lvlJc w:val="left"/>
        <w:pPr>
          <w:ind w:left="851" w:hanging="851"/>
        </w:pPr>
        <w:rPr>
          <w:rFonts w:hint="default"/>
          <w:b w:val="0"/>
          <w:sz w:val="22"/>
          <w:szCs w:val="22"/>
        </w:rPr>
      </w:lvl>
    </w:lvlOverride>
    <w:lvlOverride w:ilvl="3">
      <w:lvl w:ilvl="3">
        <w:start w:val="1"/>
        <w:numFmt w:val="decimal"/>
        <w:pStyle w:val="Heading4numbered"/>
        <w:lvlText w:val="%1.%2.%3.%4"/>
        <w:lvlJc w:val="left"/>
        <w:pPr>
          <w:ind w:left="1134" w:hanging="1134"/>
        </w:pPr>
        <w:rPr>
          <w:rFonts w:hint="default"/>
        </w:rPr>
      </w:lvl>
    </w:lvlOverride>
    <w:lvlOverride w:ilvl="4">
      <w:lvl w:ilvl="4">
        <w:start w:val="1"/>
        <w:numFmt w:val="decimal"/>
        <w:pStyle w:val="Heading5numbered"/>
        <w:lvlText w:val="%1.%2.%3.%4.%5"/>
        <w:lvlJc w:val="left"/>
        <w:pPr>
          <w:ind w:left="1134" w:hanging="1134"/>
        </w:pPr>
        <w:rPr>
          <w:rFonts w:hint="default"/>
        </w:rPr>
      </w:lvl>
    </w:lvlOverride>
    <w:lvlOverride w:ilvl="5">
      <w:lvl w:ilvl="5">
        <w:start w:val="1"/>
        <w:numFmt w:val="decimal"/>
        <w:lvlText w:val="%1.%2.%3.%4.%5.%6"/>
        <w:lvlJc w:val="left"/>
        <w:pPr>
          <w:ind w:left="851" w:hanging="851"/>
        </w:pPr>
        <w:rPr>
          <w:rFonts w:hint="default"/>
        </w:rPr>
      </w:lvl>
    </w:lvlOverride>
    <w:lvlOverride w:ilvl="6">
      <w:lvl w:ilvl="6">
        <w:start w:val="1"/>
        <w:numFmt w:val="decimal"/>
        <w:lvlText w:val="%1.%2.%3.%4.%5.%6.%7"/>
        <w:lvlJc w:val="left"/>
        <w:pPr>
          <w:ind w:left="851" w:hanging="851"/>
        </w:pPr>
        <w:rPr>
          <w:rFonts w:hint="default"/>
        </w:rPr>
      </w:lvl>
    </w:lvlOverride>
    <w:lvlOverride w:ilvl="7">
      <w:lvl w:ilvl="7">
        <w:start w:val="1"/>
        <w:numFmt w:val="decimal"/>
        <w:lvlText w:val="%1.%2.%3.%4.%5.%6.%7.%8"/>
        <w:lvlJc w:val="left"/>
        <w:pPr>
          <w:ind w:left="851" w:hanging="851"/>
        </w:pPr>
        <w:rPr>
          <w:rFonts w:hint="default"/>
        </w:rPr>
      </w:lvl>
    </w:lvlOverride>
    <w:lvlOverride w:ilvl="8">
      <w:lvl w:ilvl="8">
        <w:start w:val="1"/>
        <w:numFmt w:val="decimal"/>
        <w:lvlText w:val="%1.%2.%3.%4.%5.%6.%7.%8.%9"/>
        <w:lvlJc w:val="left"/>
        <w:pPr>
          <w:ind w:left="851" w:hanging="851"/>
        </w:pPr>
        <w:rPr>
          <w:rFonts w:hint="default"/>
        </w:r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284"/>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9039CB"/>
    <w:rsid w:val="0000179F"/>
    <w:rsid w:val="00002799"/>
    <w:rsid w:val="00010C2A"/>
    <w:rsid w:val="00010DB0"/>
    <w:rsid w:val="000119EF"/>
    <w:rsid w:val="0001475B"/>
    <w:rsid w:val="0001520C"/>
    <w:rsid w:val="000153BD"/>
    <w:rsid w:val="000165A8"/>
    <w:rsid w:val="0002081A"/>
    <w:rsid w:val="0002307C"/>
    <w:rsid w:val="0002347D"/>
    <w:rsid w:val="00025933"/>
    <w:rsid w:val="00025FB1"/>
    <w:rsid w:val="00030707"/>
    <w:rsid w:val="00032115"/>
    <w:rsid w:val="000350A3"/>
    <w:rsid w:val="00036828"/>
    <w:rsid w:val="000412E1"/>
    <w:rsid w:val="000418EB"/>
    <w:rsid w:val="00041BD7"/>
    <w:rsid w:val="00041F87"/>
    <w:rsid w:val="0004211C"/>
    <w:rsid w:val="0004221A"/>
    <w:rsid w:val="00043D95"/>
    <w:rsid w:val="00045810"/>
    <w:rsid w:val="00045B20"/>
    <w:rsid w:val="000471F3"/>
    <w:rsid w:val="0005252A"/>
    <w:rsid w:val="00052736"/>
    <w:rsid w:val="0005589F"/>
    <w:rsid w:val="00060B54"/>
    <w:rsid w:val="00062B4A"/>
    <w:rsid w:val="00062DBF"/>
    <w:rsid w:val="0006443D"/>
    <w:rsid w:val="000657B2"/>
    <w:rsid w:val="00066708"/>
    <w:rsid w:val="00067725"/>
    <w:rsid w:val="00071B0D"/>
    <w:rsid w:val="00073319"/>
    <w:rsid w:val="0007405E"/>
    <w:rsid w:val="000763C3"/>
    <w:rsid w:val="00076E8B"/>
    <w:rsid w:val="00077A64"/>
    <w:rsid w:val="00077CC2"/>
    <w:rsid w:val="000807EA"/>
    <w:rsid w:val="00083CAB"/>
    <w:rsid w:val="00086897"/>
    <w:rsid w:val="00087C2A"/>
    <w:rsid w:val="00090AA7"/>
    <w:rsid w:val="00091504"/>
    <w:rsid w:val="0009236F"/>
    <w:rsid w:val="00094697"/>
    <w:rsid w:val="00094C20"/>
    <w:rsid w:val="000967A6"/>
    <w:rsid w:val="0009686A"/>
    <w:rsid w:val="0009750C"/>
    <w:rsid w:val="00097732"/>
    <w:rsid w:val="000A1E6D"/>
    <w:rsid w:val="000A1FEF"/>
    <w:rsid w:val="000A21EA"/>
    <w:rsid w:val="000A320B"/>
    <w:rsid w:val="000A32BA"/>
    <w:rsid w:val="000A396B"/>
    <w:rsid w:val="000A49D1"/>
    <w:rsid w:val="000A4A85"/>
    <w:rsid w:val="000A4EF5"/>
    <w:rsid w:val="000A7C71"/>
    <w:rsid w:val="000B4C35"/>
    <w:rsid w:val="000B58DD"/>
    <w:rsid w:val="000B592D"/>
    <w:rsid w:val="000B63CD"/>
    <w:rsid w:val="000B652A"/>
    <w:rsid w:val="000B7026"/>
    <w:rsid w:val="000C084C"/>
    <w:rsid w:val="000C3996"/>
    <w:rsid w:val="000C4173"/>
    <w:rsid w:val="000C48DF"/>
    <w:rsid w:val="000C4BFA"/>
    <w:rsid w:val="000C55C1"/>
    <w:rsid w:val="000D0342"/>
    <w:rsid w:val="000D0AD3"/>
    <w:rsid w:val="000D0CD8"/>
    <w:rsid w:val="000D16DC"/>
    <w:rsid w:val="000D17CF"/>
    <w:rsid w:val="000D2CEF"/>
    <w:rsid w:val="000D3428"/>
    <w:rsid w:val="000D385E"/>
    <w:rsid w:val="000D3ACB"/>
    <w:rsid w:val="000D5540"/>
    <w:rsid w:val="000D59C4"/>
    <w:rsid w:val="000D6335"/>
    <w:rsid w:val="000D6D66"/>
    <w:rsid w:val="000D7755"/>
    <w:rsid w:val="000E14DD"/>
    <w:rsid w:val="000E1CFD"/>
    <w:rsid w:val="000E27F7"/>
    <w:rsid w:val="000E29EA"/>
    <w:rsid w:val="000E41DB"/>
    <w:rsid w:val="000E4D36"/>
    <w:rsid w:val="000E4E5B"/>
    <w:rsid w:val="000E6C7C"/>
    <w:rsid w:val="000F0375"/>
    <w:rsid w:val="000F1397"/>
    <w:rsid w:val="000F148C"/>
    <w:rsid w:val="000F20CC"/>
    <w:rsid w:val="000F3344"/>
    <w:rsid w:val="000F3DAC"/>
    <w:rsid w:val="000F4AD5"/>
    <w:rsid w:val="001038DF"/>
    <w:rsid w:val="00107CD0"/>
    <w:rsid w:val="00110E9C"/>
    <w:rsid w:val="00113593"/>
    <w:rsid w:val="001153B9"/>
    <w:rsid w:val="0011614B"/>
    <w:rsid w:val="00116EAB"/>
    <w:rsid w:val="00116ED9"/>
    <w:rsid w:val="00120FB0"/>
    <w:rsid w:val="00124DC9"/>
    <w:rsid w:val="001266D2"/>
    <w:rsid w:val="00126841"/>
    <w:rsid w:val="00131DE5"/>
    <w:rsid w:val="00132D67"/>
    <w:rsid w:val="00132F1E"/>
    <w:rsid w:val="0013468D"/>
    <w:rsid w:val="00141803"/>
    <w:rsid w:val="001418F0"/>
    <w:rsid w:val="00141E62"/>
    <w:rsid w:val="00143F6D"/>
    <w:rsid w:val="001454CB"/>
    <w:rsid w:val="00147EAD"/>
    <w:rsid w:val="00150C20"/>
    <w:rsid w:val="0015198C"/>
    <w:rsid w:val="00151CF1"/>
    <w:rsid w:val="00151D81"/>
    <w:rsid w:val="001528FA"/>
    <w:rsid w:val="00157CD8"/>
    <w:rsid w:val="00157E73"/>
    <w:rsid w:val="00157E9A"/>
    <w:rsid w:val="00160CE9"/>
    <w:rsid w:val="00161F39"/>
    <w:rsid w:val="00165DBA"/>
    <w:rsid w:val="001667DA"/>
    <w:rsid w:val="00166D4E"/>
    <w:rsid w:val="001677D0"/>
    <w:rsid w:val="00167F7E"/>
    <w:rsid w:val="00170418"/>
    <w:rsid w:val="00170D6A"/>
    <w:rsid w:val="00172323"/>
    <w:rsid w:val="00172533"/>
    <w:rsid w:val="00173A86"/>
    <w:rsid w:val="00173B34"/>
    <w:rsid w:val="001743ED"/>
    <w:rsid w:val="00175DD9"/>
    <w:rsid w:val="00175EDB"/>
    <w:rsid w:val="00176C78"/>
    <w:rsid w:val="00181082"/>
    <w:rsid w:val="001821AC"/>
    <w:rsid w:val="0018346E"/>
    <w:rsid w:val="00183ED9"/>
    <w:rsid w:val="00184457"/>
    <w:rsid w:val="00184A36"/>
    <w:rsid w:val="00185C95"/>
    <w:rsid w:val="00187A20"/>
    <w:rsid w:val="00196B80"/>
    <w:rsid w:val="0019739F"/>
    <w:rsid w:val="001A0031"/>
    <w:rsid w:val="001A03D1"/>
    <w:rsid w:val="001A1035"/>
    <w:rsid w:val="001A19EF"/>
    <w:rsid w:val="001A2D86"/>
    <w:rsid w:val="001A37EB"/>
    <w:rsid w:val="001A39EA"/>
    <w:rsid w:val="001A5537"/>
    <w:rsid w:val="001A5975"/>
    <w:rsid w:val="001A5FD1"/>
    <w:rsid w:val="001A7365"/>
    <w:rsid w:val="001A7C20"/>
    <w:rsid w:val="001B11A9"/>
    <w:rsid w:val="001B18CA"/>
    <w:rsid w:val="001B219E"/>
    <w:rsid w:val="001B2B4C"/>
    <w:rsid w:val="001B56F0"/>
    <w:rsid w:val="001B74D5"/>
    <w:rsid w:val="001C14E0"/>
    <w:rsid w:val="001C25D4"/>
    <w:rsid w:val="001C4E22"/>
    <w:rsid w:val="001C758A"/>
    <w:rsid w:val="001C7966"/>
    <w:rsid w:val="001D013A"/>
    <w:rsid w:val="001D1C6D"/>
    <w:rsid w:val="001D22BA"/>
    <w:rsid w:val="001D2484"/>
    <w:rsid w:val="001D510F"/>
    <w:rsid w:val="001D5CC3"/>
    <w:rsid w:val="001D62B5"/>
    <w:rsid w:val="001D7972"/>
    <w:rsid w:val="001D7F73"/>
    <w:rsid w:val="001E08B3"/>
    <w:rsid w:val="001E128B"/>
    <w:rsid w:val="001E1B93"/>
    <w:rsid w:val="001E25DC"/>
    <w:rsid w:val="001E3503"/>
    <w:rsid w:val="001E374F"/>
    <w:rsid w:val="001E594C"/>
    <w:rsid w:val="001E608B"/>
    <w:rsid w:val="001E72C7"/>
    <w:rsid w:val="001F57A2"/>
    <w:rsid w:val="001F6039"/>
    <w:rsid w:val="001F6136"/>
    <w:rsid w:val="001F6FF1"/>
    <w:rsid w:val="001F78BB"/>
    <w:rsid w:val="0020280E"/>
    <w:rsid w:val="00203A12"/>
    <w:rsid w:val="00204593"/>
    <w:rsid w:val="00205A62"/>
    <w:rsid w:val="002069DD"/>
    <w:rsid w:val="00206DF6"/>
    <w:rsid w:val="002106A1"/>
    <w:rsid w:val="0021085F"/>
    <w:rsid w:val="00210CEB"/>
    <w:rsid w:val="00211097"/>
    <w:rsid w:val="00213EF6"/>
    <w:rsid w:val="00225ABE"/>
    <w:rsid w:val="00226997"/>
    <w:rsid w:val="00227EEB"/>
    <w:rsid w:val="00227FB8"/>
    <w:rsid w:val="00230C68"/>
    <w:rsid w:val="002328A2"/>
    <w:rsid w:val="00232A34"/>
    <w:rsid w:val="00232A61"/>
    <w:rsid w:val="00232BAF"/>
    <w:rsid w:val="00234AE1"/>
    <w:rsid w:val="00236F94"/>
    <w:rsid w:val="00237A4D"/>
    <w:rsid w:val="00243E3E"/>
    <w:rsid w:val="00245CB9"/>
    <w:rsid w:val="0024679A"/>
    <w:rsid w:val="00246BB2"/>
    <w:rsid w:val="00246C93"/>
    <w:rsid w:val="00247BDF"/>
    <w:rsid w:val="00254DEF"/>
    <w:rsid w:val="0025517E"/>
    <w:rsid w:val="00255C93"/>
    <w:rsid w:val="00255DA4"/>
    <w:rsid w:val="00260607"/>
    <w:rsid w:val="00261F9E"/>
    <w:rsid w:val="002623DD"/>
    <w:rsid w:val="0026321B"/>
    <w:rsid w:val="00263478"/>
    <w:rsid w:val="00265521"/>
    <w:rsid w:val="00267EC9"/>
    <w:rsid w:val="002706E2"/>
    <w:rsid w:val="00272CFD"/>
    <w:rsid w:val="00273536"/>
    <w:rsid w:val="002768EB"/>
    <w:rsid w:val="0027711F"/>
    <w:rsid w:val="0027755D"/>
    <w:rsid w:val="00277B42"/>
    <w:rsid w:val="00280662"/>
    <w:rsid w:val="00282023"/>
    <w:rsid w:val="00285218"/>
    <w:rsid w:val="00286C13"/>
    <w:rsid w:val="00292820"/>
    <w:rsid w:val="00292859"/>
    <w:rsid w:val="002932E0"/>
    <w:rsid w:val="00295047"/>
    <w:rsid w:val="002A1486"/>
    <w:rsid w:val="002A1578"/>
    <w:rsid w:val="002A2025"/>
    <w:rsid w:val="002A2270"/>
    <w:rsid w:val="002A252F"/>
    <w:rsid w:val="002A28CF"/>
    <w:rsid w:val="002B099C"/>
    <w:rsid w:val="002B3C4F"/>
    <w:rsid w:val="002B4113"/>
    <w:rsid w:val="002B4C29"/>
    <w:rsid w:val="002B50B2"/>
    <w:rsid w:val="002B75C3"/>
    <w:rsid w:val="002C1B85"/>
    <w:rsid w:val="002C223C"/>
    <w:rsid w:val="002C5D18"/>
    <w:rsid w:val="002C7854"/>
    <w:rsid w:val="002D0381"/>
    <w:rsid w:val="002D122C"/>
    <w:rsid w:val="002D33BE"/>
    <w:rsid w:val="002D449D"/>
    <w:rsid w:val="002D4A3B"/>
    <w:rsid w:val="002D500A"/>
    <w:rsid w:val="002D50FD"/>
    <w:rsid w:val="002D533C"/>
    <w:rsid w:val="002D5A54"/>
    <w:rsid w:val="002D5EBA"/>
    <w:rsid w:val="002D6E8D"/>
    <w:rsid w:val="002E0A05"/>
    <w:rsid w:val="002E257D"/>
    <w:rsid w:val="002E573E"/>
    <w:rsid w:val="003000BB"/>
    <w:rsid w:val="00300212"/>
    <w:rsid w:val="0030221D"/>
    <w:rsid w:val="0030284F"/>
    <w:rsid w:val="00302E92"/>
    <w:rsid w:val="0030317A"/>
    <w:rsid w:val="003055BE"/>
    <w:rsid w:val="003058DB"/>
    <w:rsid w:val="003079A6"/>
    <w:rsid w:val="00313643"/>
    <w:rsid w:val="00314322"/>
    <w:rsid w:val="003150F6"/>
    <w:rsid w:val="00317817"/>
    <w:rsid w:val="0032236C"/>
    <w:rsid w:val="0032352C"/>
    <w:rsid w:val="0032393A"/>
    <w:rsid w:val="00324C68"/>
    <w:rsid w:val="00325D4E"/>
    <w:rsid w:val="00326C31"/>
    <w:rsid w:val="003324F9"/>
    <w:rsid w:val="00333CFF"/>
    <w:rsid w:val="00334B57"/>
    <w:rsid w:val="00336954"/>
    <w:rsid w:val="00343A84"/>
    <w:rsid w:val="00344898"/>
    <w:rsid w:val="003460E0"/>
    <w:rsid w:val="00346DB0"/>
    <w:rsid w:val="00347C60"/>
    <w:rsid w:val="00350060"/>
    <w:rsid w:val="0035170F"/>
    <w:rsid w:val="00354AB0"/>
    <w:rsid w:val="00360924"/>
    <w:rsid w:val="00364207"/>
    <w:rsid w:val="00364245"/>
    <w:rsid w:val="00365622"/>
    <w:rsid w:val="003664AB"/>
    <w:rsid w:val="00366EB6"/>
    <w:rsid w:val="003702B1"/>
    <w:rsid w:val="0037072C"/>
    <w:rsid w:val="0037108C"/>
    <w:rsid w:val="003738C0"/>
    <w:rsid w:val="00373A1F"/>
    <w:rsid w:val="003740A3"/>
    <w:rsid w:val="00374277"/>
    <w:rsid w:val="00374630"/>
    <w:rsid w:val="00377424"/>
    <w:rsid w:val="00380618"/>
    <w:rsid w:val="00381300"/>
    <w:rsid w:val="00382B5B"/>
    <w:rsid w:val="0038550A"/>
    <w:rsid w:val="0039158C"/>
    <w:rsid w:val="003933DB"/>
    <w:rsid w:val="003958BA"/>
    <w:rsid w:val="00396728"/>
    <w:rsid w:val="00396A8B"/>
    <w:rsid w:val="00397D77"/>
    <w:rsid w:val="003A0385"/>
    <w:rsid w:val="003A1E08"/>
    <w:rsid w:val="003A20C3"/>
    <w:rsid w:val="003A3342"/>
    <w:rsid w:val="003A45A6"/>
    <w:rsid w:val="003A4726"/>
    <w:rsid w:val="003B2CEE"/>
    <w:rsid w:val="003B5AC2"/>
    <w:rsid w:val="003B634D"/>
    <w:rsid w:val="003B6788"/>
    <w:rsid w:val="003C18AA"/>
    <w:rsid w:val="003C3CDC"/>
    <w:rsid w:val="003C44C5"/>
    <w:rsid w:val="003C6484"/>
    <w:rsid w:val="003D1C1A"/>
    <w:rsid w:val="003D1FFB"/>
    <w:rsid w:val="003D4567"/>
    <w:rsid w:val="003D4718"/>
    <w:rsid w:val="003E0E9E"/>
    <w:rsid w:val="003E0EEA"/>
    <w:rsid w:val="003E1A17"/>
    <w:rsid w:val="003E1D14"/>
    <w:rsid w:val="003E2188"/>
    <w:rsid w:val="003E4E94"/>
    <w:rsid w:val="003E5079"/>
    <w:rsid w:val="003E5136"/>
    <w:rsid w:val="003E5782"/>
    <w:rsid w:val="003E5986"/>
    <w:rsid w:val="003E5AB3"/>
    <w:rsid w:val="003E640A"/>
    <w:rsid w:val="003E68C6"/>
    <w:rsid w:val="003E789E"/>
    <w:rsid w:val="003F0FFD"/>
    <w:rsid w:val="003F1084"/>
    <w:rsid w:val="003F36BF"/>
    <w:rsid w:val="003F48D1"/>
    <w:rsid w:val="003F4B8F"/>
    <w:rsid w:val="003F686F"/>
    <w:rsid w:val="0040196D"/>
    <w:rsid w:val="004027DD"/>
    <w:rsid w:val="00407891"/>
    <w:rsid w:val="00407F80"/>
    <w:rsid w:val="004116B2"/>
    <w:rsid w:val="0041195F"/>
    <w:rsid w:val="00413639"/>
    <w:rsid w:val="0041524D"/>
    <w:rsid w:val="00416AB2"/>
    <w:rsid w:val="0041792E"/>
    <w:rsid w:val="00420D37"/>
    <w:rsid w:val="004230CA"/>
    <w:rsid w:val="004233CE"/>
    <w:rsid w:val="0042358C"/>
    <w:rsid w:val="004245AE"/>
    <w:rsid w:val="0042519B"/>
    <w:rsid w:val="0042520F"/>
    <w:rsid w:val="0042563A"/>
    <w:rsid w:val="00426D7B"/>
    <w:rsid w:val="00426F5D"/>
    <w:rsid w:val="00431E50"/>
    <w:rsid w:val="00432039"/>
    <w:rsid w:val="00432156"/>
    <w:rsid w:val="00432AA7"/>
    <w:rsid w:val="00434B34"/>
    <w:rsid w:val="00436B6E"/>
    <w:rsid w:val="00440128"/>
    <w:rsid w:val="0044083F"/>
    <w:rsid w:val="004431BD"/>
    <w:rsid w:val="004439E4"/>
    <w:rsid w:val="00443E93"/>
    <w:rsid w:val="00444016"/>
    <w:rsid w:val="00445D10"/>
    <w:rsid w:val="00447746"/>
    <w:rsid w:val="0044783B"/>
    <w:rsid w:val="00447A22"/>
    <w:rsid w:val="00453FBF"/>
    <w:rsid w:val="00454760"/>
    <w:rsid w:val="00454A32"/>
    <w:rsid w:val="00454A5D"/>
    <w:rsid w:val="004552E9"/>
    <w:rsid w:val="00456691"/>
    <w:rsid w:val="0045736D"/>
    <w:rsid w:val="00463D19"/>
    <w:rsid w:val="00464AFC"/>
    <w:rsid w:val="004651F2"/>
    <w:rsid w:val="004658CB"/>
    <w:rsid w:val="00466F30"/>
    <w:rsid w:val="004706A3"/>
    <w:rsid w:val="004712F0"/>
    <w:rsid w:val="00471EF4"/>
    <w:rsid w:val="00473D36"/>
    <w:rsid w:val="00475A54"/>
    <w:rsid w:val="00477DF3"/>
    <w:rsid w:val="00480650"/>
    <w:rsid w:val="004818A1"/>
    <w:rsid w:val="00482C68"/>
    <w:rsid w:val="00482F72"/>
    <w:rsid w:val="004862C9"/>
    <w:rsid w:val="004912EB"/>
    <w:rsid w:val="00491FDC"/>
    <w:rsid w:val="004930E6"/>
    <w:rsid w:val="00494F3E"/>
    <w:rsid w:val="00495BC0"/>
    <w:rsid w:val="00496A01"/>
    <w:rsid w:val="004A041F"/>
    <w:rsid w:val="004A0C7B"/>
    <w:rsid w:val="004A0DE0"/>
    <w:rsid w:val="004A292F"/>
    <w:rsid w:val="004A2DBF"/>
    <w:rsid w:val="004A2DE0"/>
    <w:rsid w:val="004A3176"/>
    <w:rsid w:val="004A3DF6"/>
    <w:rsid w:val="004A41DF"/>
    <w:rsid w:val="004A59F0"/>
    <w:rsid w:val="004B11A4"/>
    <w:rsid w:val="004B31D7"/>
    <w:rsid w:val="004B3855"/>
    <w:rsid w:val="004B535B"/>
    <w:rsid w:val="004B57F6"/>
    <w:rsid w:val="004B62F4"/>
    <w:rsid w:val="004B728B"/>
    <w:rsid w:val="004C052A"/>
    <w:rsid w:val="004C0708"/>
    <w:rsid w:val="004C0A8A"/>
    <w:rsid w:val="004C0BCC"/>
    <w:rsid w:val="004C0C33"/>
    <w:rsid w:val="004C2CC3"/>
    <w:rsid w:val="004C360D"/>
    <w:rsid w:val="004C5C0B"/>
    <w:rsid w:val="004C61C8"/>
    <w:rsid w:val="004C6A72"/>
    <w:rsid w:val="004C7383"/>
    <w:rsid w:val="004C75EF"/>
    <w:rsid w:val="004C7F95"/>
    <w:rsid w:val="004D11A8"/>
    <w:rsid w:val="004D12BA"/>
    <w:rsid w:val="004D2984"/>
    <w:rsid w:val="004D3A1B"/>
    <w:rsid w:val="004D3F96"/>
    <w:rsid w:val="004D50C3"/>
    <w:rsid w:val="004D78EF"/>
    <w:rsid w:val="004E2715"/>
    <w:rsid w:val="004E51D4"/>
    <w:rsid w:val="004E5237"/>
    <w:rsid w:val="004E6260"/>
    <w:rsid w:val="004E69E5"/>
    <w:rsid w:val="004F0D70"/>
    <w:rsid w:val="004F13D5"/>
    <w:rsid w:val="004F3D39"/>
    <w:rsid w:val="004F4E6F"/>
    <w:rsid w:val="004F4F7E"/>
    <w:rsid w:val="004F7777"/>
    <w:rsid w:val="0050177B"/>
    <w:rsid w:val="00503266"/>
    <w:rsid w:val="005036B3"/>
    <w:rsid w:val="0050396B"/>
    <w:rsid w:val="00503B3A"/>
    <w:rsid w:val="00503D80"/>
    <w:rsid w:val="005055E0"/>
    <w:rsid w:val="005063D9"/>
    <w:rsid w:val="005065D4"/>
    <w:rsid w:val="0050670F"/>
    <w:rsid w:val="005109EE"/>
    <w:rsid w:val="0051118A"/>
    <w:rsid w:val="005123F4"/>
    <w:rsid w:val="00512B46"/>
    <w:rsid w:val="00515D77"/>
    <w:rsid w:val="005171D0"/>
    <w:rsid w:val="00517DC5"/>
    <w:rsid w:val="00517F46"/>
    <w:rsid w:val="005205DF"/>
    <w:rsid w:val="00521DF7"/>
    <w:rsid w:val="005223EE"/>
    <w:rsid w:val="00524397"/>
    <w:rsid w:val="005246CF"/>
    <w:rsid w:val="005271B8"/>
    <w:rsid w:val="00527933"/>
    <w:rsid w:val="005300BA"/>
    <w:rsid w:val="005307A0"/>
    <w:rsid w:val="0053589A"/>
    <w:rsid w:val="005364DA"/>
    <w:rsid w:val="005365B3"/>
    <w:rsid w:val="00536E9D"/>
    <w:rsid w:val="00537212"/>
    <w:rsid w:val="00537939"/>
    <w:rsid w:val="00540070"/>
    <w:rsid w:val="005416D0"/>
    <w:rsid w:val="00541B40"/>
    <w:rsid w:val="005425A4"/>
    <w:rsid w:val="00543F63"/>
    <w:rsid w:val="00545177"/>
    <w:rsid w:val="0054621E"/>
    <w:rsid w:val="0054664D"/>
    <w:rsid w:val="00553039"/>
    <w:rsid w:val="00553D0F"/>
    <w:rsid w:val="005540A6"/>
    <w:rsid w:val="005549BC"/>
    <w:rsid w:val="00554C0E"/>
    <w:rsid w:val="00555B95"/>
    <w:rsid w:val="00556134"/>
    <w:rsid w:val="00556C35"/>
    <w:rsid w:val="00556C81"/>
    <w:rsid w:val="005570A6"/>
    <w:rsid w:val="005572DA"/>
    <w:rsid w:val="00557610"/>
    <w:rsid w:val="00557C48"/>
    <w:rsid w:val="00560483"/>
    <w:rsid w:val="00560907"/>
    <w:rsid w:val="00561D85"/>
    <w:rsid w:val="00567CB0"/>
    <w:rsid w:val="005705BB"/>
    <w:rsid w:val="005709FA"/>
    <w:rsid w:val="00574EB3"/>
    <w:rsid w:val="005761CE"/>
    <w:rsid w:val="005767EA"/>
    <w:rsid w:val="00577484"/>
    <w:rsid w:val="0058002D"/>
    <w:rsid w:val="005803E5"/>
    <w:rsid w:val="00581008"/>
    <w:rsid w:val="005813F3"/>
    <w:rsid w:val="005844F2"/>
    <w:rsid w:val="0058504D"/>
    <w:rsid w:val="00585441"/>
    <w:rsid w:val="00585C3F"/>
    <w:rsid w:val="00585D9C"/>
    <w:rsid w:val="005910A3"/>
    <w:rsid w:val="005915A4"/>
    <w:rsid w:val="005918AA"/>
    <w:rsid w:val="00595DDD"/>
    <w:rsid w:val="00596C6B"/>
    <w:rsid w:val="005976F7"/>
    <w:rsid w:val="005A16B2"/>
    <w:rsid w:val="005A19DD"/>
    <w:rsid w:val="005A32FA"/>
    <w:rsid w:val="005A6CB4"/>
    <w:rsid w:val="005A6F44"/>
    <w:rsid w:val="005A75F3"/>
    <w:rsid w:val="005B06DE"/>
    <w:rsid w:val="005B06E2"/>
    <w:rsid w:val="005B30F3"/>
    <w:rsid w:val="005B75C7"/>
    <w:rsid w:val="005B7684"/>
    <w:rsid w:val="005C313F"/>
    <w:rsid w:val="005C4370"/>
    <w:rsid w:val="005C50A8"/>
    <w:rsid w:val="005D093C"/>
    <w:rsid w:val="005D0DC0"/>
    <w:rsid w:val="005D24D6"/>
    <w:rsid w:val="005D3C5D"/>
    <w:rsid w:val="005D3EFA"/>
    <w:rsid w:val="005D4923"/>
    <w:rsid w:val="005D4D6E"/>
    <w:rsid w:val="005D5547"/>
    <w:rsid w:val="005D6383"/>
    <w:rsid w:val="005D63A9"/>
    <w:rsid w:val="005D6960"/>
    <w:rsid w:val="005D70AF"/>
    <w:rsid w:val="005D7258"/>
    <w:rsid w:val="005E0EFB"/>
    <w:rsid w:val="005E1D7D"/>
    <w:rsid w:val="005E66FE"/>
    <w:rsid w:val="005E718D"/>
    <w:rsid w:val="005E7E1E"/>
    <w:rsid w:val="005F190F"/>
    <w:rsid w:val="005F5777"/>
    <w:rsid w:val="005F5D57"/>
    <w:rsid w:val="005F713B"/>
    <w:rsid w:val="006009E0"/>
    <w:rsid w:val="00600E19"/>
    <w:rsid w:val="0060337B"/>
    <w:rsid w:val="0060386A"/>
    <w:rsid w:val="00604D1A"/>
    <w:rsid w:val="00606390"/>
    <w:rsid w:val="00610BDB"/>
    <w:rsid w:val="00611573"/>
    <w:rsid w:val="0061173F"/>
    <w:rsid w:val="006144FC"/>
    <w:rsid w:val="00614D5D"/>
    <w:rsid w:val="00615074"/>
    <w:rsid w:val="00615C1F"/>
    <w:rsid w:val="0061676D"/>
    <w:rsid w:val="006169B0"/>
    <w:rsid w:val="00616E9B"/>
    <w:rsid w:val="00620DAD"/>
    <w:rsid w:val="00621142"/>
    <w:rsid w:val="00621E65"/>
    <w:rsid w:val="006249D3"/>
    <w:rsid w:val="0062689A"/>
    <w:rsid w:val="00627C27"/>
    <w:rsid w:val="0063061F"/>
    <w:rsid w:val="0063134C"/>
    <w:rsid w:val="0063146B"/>
    <w:rsid w:val="006317EB"/>
    <w:rsid w:val="0063296D"/>
    <w:rsid w:val="00633352"/>
    <w:rsid w:val="00635313"/>
    <w:rsid w:val="0063548E"/>
    <w:rsid w:val="006368AA"/>
    <w:rsid w:val="00636AA7"/>
    <w:rsid w:val="00637B1E"/>
    <w:rsid w:val="006402F4"/>
    <w:rsid w:val="00640F64"/>
    <w:rsid w:val="00641105"/>
    <w:rsid w:val="00641786"/>
    <w:rsid w:val="00642649"/>
    <w:rsid w:val="00647E1C"/>
    <w:rsid w:val="0065053E"/>
    <w:rsid w:val="00650A3E"/>
    <w:rsid w:val="0065120A"/>
    <w:rsid w:val="0065258A"/>
    <w:rsid w:val="00653E0D"/>
    <w:rsid w:val="00654275"/>
    <w:rsid w:val="006542A6"/>
    <w:rsid w:val="0065548D"/>
    <w:rsid w:val="006559F5"/>
    <w:rsid w:val="00655A2E"/>
    <w:rsid w:val="0065645B"/>
    <w:rsid w:val="006606AB"/>
    <w:rsid w:val="00660ADC"/>
    <w:rsid w:val="00661B42"/>
    <w:rsid w:val="0066347E"/>
    <w:rsid w:val="006644C0"/>
    <w:rsid w:val="0066465E"/>
    <w:rsid w:val="00665901"/>
    <w:rsid w:val="00665EC5"/>
    <w:rsid w:val="0066742A"/>
    <w:rsid w:val="00676985"/>
    <w:rsid w:val="006802A6"/>
    <w:rsid w:val="00682B9B"/>
    <w:rsid w:val="00685C5B"/>
    <w:rsid w:val="00686B22"/>
    <w:rsid w:val="00693103"/>
    <w:rsid w:val="006954DC"/>
    <w:rsid w:val="00696BCE"/>
    <w:rsid w:val="006A024D"/>
    <w:rsid w:val="006A0442"/>
    <w:rsid w:val="006A1803"/>
    <w:rsid w:val="006A2690"/>
    <w:rsid w:val="006A40B8"/>
    <w:rsid w:val="006A634C"/>
    <w:rsid w:val="006A6A59"/>
    <w:rsid w:val="006A7B62"/>
    <w:rsid w:val="006A7F3A"/>
    <w:rsid w:val="006B1B7D"/>
    <w:rsid w:val="006B2C08"/>
    <w:rsid w:val="006B36E3"/>
    <w:rsid w:val="006B4AF9"/>
    <w:rsid w:val="006B64E3"/>
    <w:rsid w:val="006C05A2"/>
    <w:rsid w:val="006C19D7"/>
    <w:rsid w:val="006C1FB4"/>
    <w:rsid w:val="006C5435"/>
    <w:rsid w:val="006D06AD"/>
    <w:rsid w:val="006D1BBE"/>
    <w:rsid w:val="006D2649"/>
    <w:rsid w:val="006D4D50"/>
    <w:rsid w:val="006D58CB"/>
    <w:rsid w:val="006D6D4B"/>
    <w:rsid w:val="006E0127"/>
    <w:rsid w:val="006E065A"/>
    <w:rsid w:val="006E3758"/>
    <w:rsid w:val="006E4B9D"/>
    <w:rsid w:val="006E7C96"/>
    <w:rsid w:val="006F0FC4"/>
    <w:rsid w:val="006F25B5"/>
    <w:rsid w:val="006F4D50"/>
    <w:rsid w:val="0070105A"/>
    <w:rsid w:val="0070186C"/>
    <w:rsid w:val="00705C57"/>
    <w:rsid w:val="00707B12"/>
    <w:rsid w:val="00711CB0"/>
    <w:rsid w:val="00712DF9"/>
    <w:rsid w:val="007130CE"/>
    <w:rsid w:val="00713BFA"/>
    <w:rsid w:val="00714FE5"/>
    <w:rsid w:val="0071708C"/>
    <w:rsid w:val="0072000D"/>
    <w:rsid w:val="00720265"/>
    <w:rsid w:val="007219A9"/>
    <w:rsid w:val="0072287E"/>
    <w:rsid w:val="00723450"/>
    <w:rsid w:val="00723C3A"/>
    <w:rsid w:val="007241AD"/>
    <w:rsid w:val="00727618"/>
    <w:rsid w:val="00727CF1"/>
    <w:rsid w:val="0073128D"/>
    <w:rsid w:val="00731BF2"/>
    <w:rsid w:val="0073744C"/>
    <w:rsid w:val="00740D8A"/>
    <w:rsid w:val="00741128"/>
    <w:rsid w:val="00741647"/>
    <w:rsid w:val="00742D84"/>
    <w:rsid w:val="00745836"/>
    <w:rsid w:val="00745AEE"/>
    <w:rsid w:val="00747630"/>
    <w:rsid w:val="00750ADD"/>
    <w:rsid w:val="00751454"/>
    <w:rsid w:val="00752547"/>
    <w:rsid w:val="007538DD"/>
    <w:rsid w:val="00753906"/>
    <w:rsid w:val="00755141"/>
    <w:rsid w:val="00755653"/>
    <w:rsid w:val="007560DE"/>
    <w:rsid w:val="007572F4"/>
    <w:rsid w:val="0076000C"/>
    <w:rsid w:val="00762182"/>
    <w:rsid w:val="0076242A"/>
    <w:rsid w:val="007625B6"/>
    <w:rsid w:val="00766117"/>
    <w:rsid w:val="0076613B"/>
    <w:rsid w:val="00766B88"/>
    <w:rsid w:val="00771109"/>
    <w:rsid w:val="007718BE"/>
    <w:rsid w:val="0077226B"/>
    <w:rsid w:val="00772382"/>
    <w:rsid w:val="00773BF6"/>
    <w:rsid w:val="007774F8"/>
    <w:rsid w:val="00777A0C"/>
    <w:rsid w:val="0078055F"/>
    <w:rsid w:val="0079075F"/>
    <w:rsid w:val="00790EFE"/>
    <w:rsid w:val="007935D1"/>
    <w:rsid w:val="00793758"/>
    <w:rsid w:val="00796572"/>
    <w:rsid w:val="007A2228"/>
    <w:rsid w:val="007A42EA"/>
    <w:rsid w:val="007A5139"/>
    <w:rsid w:val="007A7030"/>
    <w:rsid w:val="007B0F95"/>
    <w:rsid w:val="007B1BEF"/>
    <w:rsid w:val="007B1F3C"/>
    <w:rsid w:val="007B3BC9"/>
    <w:rsid w:val="007B47B5"/>
    <w:rsid w:val="007B4C9A"/>
    <w:rsid w:val="007B52C5"/>
    <w:rsid w:val="007B532C"/>
    <w:rsid w:val="007B62B8"/>
    <w:rsid w:val="007B65E4"/>
    <w:rsid w:val="007C086B"/>
    <w:rsid w:val="007C253E"/>
    <w:rsid w:val="007C4C45"/>
    <w:rsid w:val="007D0B92"/>
    <w:rsid w:val="007D231C"/>
    <w:rsid w:val="007D29C2"/>
    <w:rsid w:val="007D2B36"/>
    <w:rsid w:val="007D32A8"/>
    <w:rsid w:val="007D3756"/>
    <w:rsid w:val="007D5B11"/>
    <w:rsid w:val="007E0FC5"/>
    <w:rsid w:val="007E22D0"/>
    <w:rsid w:val="007E2F92"/>
    <w:rsid w:val="007E384D"/>
    <w:rsid w:val="007E39F6"/>
    <w:rsid w:val="007E6401"/>
    <w:rsid w:val="007F01DC"/>
    <w:rsid w:val="007F0B3A"/>
    <w:rsid w:val="007F19EA"/>
    <w:rsid w:val="007F3651"/>
    <w:rsid w:val="008016A1"/>
    <w:rsid w:val="00803623"/>
    <w:rsid w:val="00803DC8"/>
    <w:rsid w:val="008136EF"/>
    <w:rsid w:val="00815146"/>
    <w:rsid w:val="00815398"/>
    <w:rsid w:val="00815621"/>
    <w:rsid w:val="008170EF"/>
    <w:rsid w:val="008217B2"/>
    <w:rsid w:val="00821B7B"/>
    <w:rsid w:val="00821F4C"/>
    <w:rsid w:val="00822F91"/>
    <w:rsid w:val="008312A8"/>
    <w:rsid w:val="0083131A"/>
    <w:rsid w:val="0083194C"/>
    <w:rsid w:val="00832A6F"/>
    <w:rsid w:val="00833577"/>
    <w:rsid w:val="008341CB"/>
    <w:rsid w:val="00834A20"/>
    <w:rsid w:val="00834D06"/>
    <w:rsid w:val="0083605C"/>
    <w:rsid w:val="00840DDE"/>
    <w:rsid w:val="00840FBD"/>
    <w:rsid w:val="00841E05"/>
    <w:rsid w:val="00842350"/>
    <w:rsid w:val="008433A2"/>
    <w:rsid w:val="00843426"/>
    <w:rsid w:val="00843E65"/>
    <w:rsid w:val="00844455"/>
    <w:rsid w:val="008446BC"/>
    <w:rsid w:val="00846405"/>
    <w:rsid w:val="008469EA"/>
    <w:rsid w:val="008469EC"/>
    <w:rsid w:val="00847998"/>
    <w:rsid w:val="00850159"/>
    <w:rsid w:val="00850915"/>
    <w:rsid w:val="00852F40"/>
    <w:rsid w:val="00857B6A"/>
    <w:rsid w:val="00860D8F"/>
    <w:rsid w:val="008616DE"/>
    <w:rsid w:val="00863D6B"/>
    <w:rsid w:val="008641A7"/>
    <w:rsid w:val="00864231"/>
    <w:rsid w:val="00865E6D"/>
    <w:rsid w:val="00865F10"/>
    <w:rsid w:val="008667E6"/>
    <w:rsid w:val="00866B9B"/>
    <w:rsid w:val="008704CC"/>
    <w:rsid w:val="0087058A"/>
    <w:rsid w:val="00870F74"/>
    <w:rsid w:val="00871587"/>
    <w:rsid w:val="00876244"/>
    <w:rsid w:val="00876338"/>
    <w:rsid w:val="00883DC0"/>
    <w:rsid w:val="00885FE0"/>
    <w:rsid w:val="008870D8"/>
    <w:rsid w:val="00891762"/>
    <w:rsid w:val="0089422F"/>
    <w:rsid w:val="0089437C"/>
    <w:rsid w:val="00897820"/>
    <w:rsid w:val="0089785C"/>
    <w:rsid w:val="008A586F"/>
    <w:rsid w:val="008A6313"/>
    <w:rsid w:val="008A7ACB"/>
    <w:rsid w:val="008A7EAE"/>
    <w:rsid w:val="008A7FF1"/>
    <w:rsid w:val="008B000D"/>
    <w:rsid w:val="008B0158"/>
    <w:rsid w:val="008B1C5D"/>
    <w:rsid w:val="008B3C47"/>
    <w:rsid w:val="008B4517"/>
    <w:rsid w:val="008B5CDE"/>
    <w:rsid w:val="008B5EC4"/>
    <w:rsid w:val="008B69D9"/>
    <w:rsid w:val="008C0F97"/>
    <w:rsid w:val="008C1A09"/>
    <w:rsid w:val="008C20AD"/>
    <w:rsid w:val="008C2617"/>
    <w:rsid w:val="008C2872"/>
    <w:rsid w:val="008C42B4"/>
    <w:rsid w:val="008C5950"/>
    <w:rsid w:val="008D1C9A"/>
    <w:rsid w:val="008D38ED"/>
    <w:rsid w:val="008D4AB7"/>
    <w:rsid w:val="008D5536"/>
    <w:rsid w:val="008D5776"/>
    <w:rsid w:val="008D63E0"/>
    <w:rsid w:val="008E0192"/>
    <w:rsid w:val="008E1AAA"/>
    <w:rsid w:val="008E1E82"/>
    <w:rsid w:val="008E5ECF"/>
    <w:rsid w:val="008E72F6"/>
    <w:rsid w:val="008F00FD"/>
    <w:rsid w:val="008F21EC"/>
    <w:rsid w:val="008F2BD5"/>
    <w:rsid w:val="008F31ED"/>
    <w:rsid w:val="008F6F32"/>
    <w:rsid w:val="009011E4"/>
    <w:rsid w:val="00901A98"/>
    <w:rsid w:val="00902B50"/>
    <w:rsid w:val="009039CB"/>
    <w:rsid w:val="00903B56"/>
    <w:rsid w:val="00904221"/>
    <w:rsid w:val="0090636F"/>
    <w:rsid w:val="00907AD5"/>
    <w:rsid w:val="00910A26"/>
    <w:rsid w:val="009114EE"/>
    <w:rsid w:val="00913812"/>
    <w:rsid w:val="00915B97"/>
    <w:rsid w:val="00921C70"/>
    <w:rsid w:val="00922ECF"/>
    <w:rsid w:val="00923A5F"/>
    <w:rsid w:val="0092444F"/>
    <w:rsid w:val="00924A9C"/>
    <w:rsid w:val="00925DFC"/>
    <w:rsid w:val="00926CB1"/>
    <w:rsid w:val="009319F6"/>
    <w:rsid w:val="00931A8E"/>
    <w:rsid w:val="00932591"/>
    <w:rsid w:val="00934483"/>
    <w:rsid w:val="00935335"/>
    <w:rsid w:val="009373FD"/>
    <w:rsid w:val="00937C1A"/>
    <w:rsid w:val="00937F09"/>
    <w:rsid w:val="00940E8B"/>
    <w:rsid w:val="00941981"/>
    <w:rsid w:val="009423F5"/>
    <w:rsid w:val="00942A34"/>
    <w:rsid w:val="00943F9F"/>
    <w:rsid w:val="00944AB4"/>
    <w:rsid w:val="0094616C"/>
    <w:rsid w:val="0094760A"/>
    <w:rsid w:val="00951624"/>
    <w:rsid w:val="009523BB"/>
    <w:rsid w:val="00952691"/>
    <w:rsid w:val="00953A64"/>
    <w:rsid w:val="009548A6"/>
    <w:rsid w:val="0095511B"/>
    <w:rsid w:val="00955D85"/>
    <w:rsid w:val="009562EE"/>
    <w:rsid w:val="009568F4"/>
    <w:rsid w:val="00957AF2"/>
    <w:rsid w:val="009601E5"/>
    <w:rsid w:val="009609CA"/>
    <w:rsid w:val="009609D5"/>
    <w:rsid w:val="00960E00"/>
    <w:rsid w:val="009615F7"/>
    <w:rsid w:val="009628A6"/>
    <w:rsid w:val="00963630"/>
    <w:rsid w:val="00963A4B"/>
    <w:rsid w:val="009656B3"/>
    <w:rsid w:val="009663AB"/>
    <w:rsid w:val="009667A9"/>
    <w:rsid w:val="00971524"/>
    <w:rsid w:val="009737E0"/>
    <w:rsid w:val="009766CA"/>
    <w:rsid w:val="00977DB3"/>
    <w:rsid w:val="00982800"/>
    <w:rsid w:val="00984165"/>
    <w:rsid w:val="00984F8E"/>
    <w:rsid w:val="0098522C"/>
    <w:rsid w:val="0099010D"/>
    <w:rsid w:val="009903AA"/>
    <w:rsid w:val="00991C07"/>
    <w:rsid w:val="009921A5"/>
    <w:rsid w:val="0099334C"/>
    <w:rsid w:val="009939B8"/>
    <w:rsid w:val="00996DC6"/>
    <w:rsid w:val="009A2FC0"/>
    <w:rsid w:val="009A464B"/>
    <w:rsid w:val="009A58D2"/>
    <w:rsid w:val="009B0700"/>
    <w:rsid w:val="009B0E28"/>
    <w:rsid w:val="009B1D32"/>
    <w:rsid w:val="009B2BE7"/>
    <w:rsid w:val="009B36FC"/>
    <w:rsid w:val="009B3C0D"/>
    <w:rsid w:val="009B40E6"/>
    <w:rsid w:val="009B45AB"/>
    <w:rsid w:val="009B4AB5"/>
    <w:rsid w:val="009B4E3A"/>
    <w:rsid w:val="009B7F64"/>
    <w:rsid w:val="009C03A1"/>
    <w:rsid w:val="009C2231"/>
    <w:rsid w:val="009C56AB"/>
    <w:rsid w:val="009C5B35"/>
    <w:rsid w:val="009C5BC0"/>
    <w:rsid w:val="009C6C3E"/>
    <w:rsid w:val="009C78C2"/>
    <w:rsid w:val="009C7A67"/>
    <w:rsid w:val="009D010D"/>
    <w:rsid w:val="009D10D6"/>
    <w:rsid w:val="009D1E7E"/>
    <w:rsid w:val="009D282E"/>
    <w:rsid w:val="009D2E90"/>
    <w:rsid w:val="009D344A"/>
    <w:rsid w:val="009D3A0D"/>
    <w:rsid w:val="009D50FD"/>
    <w:rsid w:val="009D583E"/>
    <w:rsid w:val="009D5D52"/>
    <w:rsid w:val="009D70B6"/>
    <w:rsid w:val="009D770D"/>
    <w:rsid w:val="009D78E1"/>
    <w:rsid w:val="009E0A15"/>
    <w:rsid w:val="009E2461"/>
    <w:rsid w:val="009E309F"/>
    <w:rsid w:val="009E5971"/>
    <w:rsid w:val="009E60B0"/>
    <w:rsid w:val="009E7544"/>
    <w:rsid w:val="009F1D0A"/>
    <w:rsid w:val="009F6229"/>
    <w:rsid w:val="009F7F19"/>
    <w:rsid w:val="00A007F5"/>
    <w:rsid w:val="00A03118"/>
    <w:rsid w:val="00A039B7"/>
    <w:rsid w:val="00A04B11"/>
    <w:rsid w:val="00A10C75"/>
    <w:rsid w:val="00A1348A"/>
    <w:rsid w:val="00A13959"/>
    <w:rsid w:val="00A13C6E"/>
    <w:rsid w:val="00A1464A"/>
    <w:rsid w:val="00A15DB9"/>
    <w:rsid w:val="00A167F1"/>
    <w:rsid w:val="00A168E2"/>
    <w:rsid w:val="00A20077"/>
    <w:rsid w:val="00A20918"/>
    <w:rsid w:val="00A21436"/>
    <w:rsid w:val="00A21F75"/>
    <w:rsid w:val="00A2255B"/>
    <w:rsid w:val="00A2417E"/>
    <w:rsid w:val="00A30DF4"/>
    <w:rsid w:val="00A322AD"/>
    <w:rsid w:val="00A33C62"/>
    <w:rsid w:val="00A34B7C"/>
    <w:rsid w:val="00A403B6"/>
    <w:rsid w:val="00A40A6B"/>
    <w:rsid w:val="00A420A3"/>
    <w:rsid w:val="00A44232"/>
    <w:rsid w:val="00A478E3"/>
    <w:rsid w:val="00A47E6C"/>
    <w:rsid w:val="00A50265"/>
    <w:rsid w:val="00A51F6D"/>
    <w:rsid w:val="00A528A4"/>
    <w:rsid w:val="00A5400E"/>
    <w:rsid w:val="00A54FDC"/>
    <w:rsid w:val="00A562C5"/>
    <w:rsid w:val="00A57D04"/>
    <w:rsid w:val="00A60619"/>
    <w:rsid w:val="00A6064C"/>
    <w:rsid w:val="00A6406D"/>
    <w:rsid w:val="00A64560"/>
    <w:rsid w:val="00A64E22"/>
    <w:rsid w:val="00A67291"/>
    <w:rsid w:val="00A70F5E"/>
    <w:rsid w:val="00A7183B"/>
    <w:rsid w:val="00A720B2"/>
    <w:rsid w:val="00A7233E"/>
    <w:rsid w:val="00A74756"/>
    <w:rsid w:val="00A75424"/>
    <w:rsid w:val="00A76734"/>
    <w:rsid w:val="00A76F43"/>
    <w:rsid w:val="00A77F7E"/>
    <w:rsid w:val="00A82914"/>
    <w:rsid w:val="00A83865"/>
    <w:rsid w:val="00A83E51"/>
    <w:rsid w:val="00A83ED4"/>
    <w:rsid w:val="00A844A3"/>
    <w:rsid w:val="00A870DF"/>
    <w:rsid w:val="00A873C6"/>
    <w:rsid w:val="00A87AC9"/>
    <w:rsid w:val="00A90639"/>
    <w:rsid w:val="00A94083"/>
    <w:rsid w:val="00A94D9A"/>
    <w:rsid w:val="00A96957"/>
    <w:rsid w:val="00A977EA"/>
    <w:rsid w:val="00AA24A8"/>
    <w:rsid w:val="00AA2609"/>
    <w:rsid w:val="00AA4838"/>
    <w:rsid w:val="00AA6909"/>
    <w:rsid w:val="00AB051B"/>
    <w:rsid w:val="00AB1BAB"/>
    <w:rsid w:val="00AB4008"/>
    <w:rsid w:val="00AB4AE6"/>
    <w:rsid w:val="00AB4C1E"/>
    <w:rsid w:val="00AB4D68"/>
    <w:rsid w:val="00AB7A2A"/>
    <w:rsid w:val="00AC20D4"/>
    <w:rsid w:val="00AC347A"/>
    <w:rsid w:val="00AC350D"/>
    <w:rsid w:val="00AC4E93"/>
    <w:rsid w:val="00AC6C00"/>
    <w:rsid w:val="00AC756F"/>
    <w:rsid w:val="00AC78D0"/>
    <w:rsid w:val="00AC79AA"/>
    <w:rsid w:val="00AC7BDB"/>
    <w:rsid w:val="00AD0AA7"/>
    <w:rsid w:val="00AD3837"/>
    <w:rsid w:val="00AD43DC"/>
    <w:rsid w:val="00AD5B88"/>
    <w:rsid w:val="00AD76F8"/>
    <w:rsid w:val="00AE0EED"/>
    <w:rsid w:val="00AE1A71"/>
    <w:rsid w:val="00AE2850"/>
    <w:rsid w:val="00AE3FA4"/>
    <w:rsid w:val="00AE7908"/>
    <w:rsid w:val="00AF0FA1"/>
    <w:rsid w:val="00AF1A9B"/>
    <w:rsid w:val="00AF1D92"/>
    <w:rsid w:val="00AF3A50"/>
    <w:rsid w:val="00AF4501"/>
    <w:rsid w:val="00AF492B"/>
    <w:rsid w:val="00AF71BE"/>
    <w:rsid w:val="00AF732A"/>
    <w:rsid w:val="00B055E2"/>
    <w:rsid w:val="00B0744E"/>
    <w:rsid w:val="00B07473"/>
    <w:rsid w:val="00B07E79"/>
    <w:rsid w:val="00B10EA7"/>
    <w:rsid w:val="00B12160"/>
    <w:rsid w:val="00B13296"/>
    <w:rsid w:val="00B1584A"/>
    <w:rsid w:val="00B15E8D"/>
    <w:rsid w:val="00B17D87"/>
    <w:rsid w:val="00B2052B"/>
    <w:rsid w:val="00B20591"/>
    <w:rsid w:val="00B21220"/>
    <w:rsid w:val="00B21BED"/>
    <w:rsid w:val="00B22EC7"/>
    <w:rsid w:val="00B2447E"/>
    <w:rsid w:val="00B24560"/>
    <w:rsid w:val="00B250CB"/>
    <w:rsid w:val="00B259A2"/>
    <w:rsid w:val="00B25AFA"/>
    <w:rsid w:val="00B27EDD"/>
    <w:rsid w:val="00B31330"/>
    <w:rsid w:val="00B325AA"/>
    <w:rsid w:val="00B33CAF"/>
    <w:rsid w:val="00B35E42"/>
    <w:rsid w:val="00B36B23"/>
    <w:rsid w:val="00B406A8"/>
    <w:rsid w:val="00B40B31"/>
    <w:rsid w:val="00B41297"/>
    <w:rsid w:val="00B41A2E"/>
    <w:rsid w:val="00B44E57"/>
    <w:rsid w:val="00B468F5"/>
    <w:rsid w:val="00B52161"/>
    <w:rsid w:val="00B57790"/>
    <w:rsid w:val="00B61A02"/>
    <w:rsid w:val="00B61B91"/>
    <w:rsid w:val="00B62AF5"/>
    <w:rsid w:val="00B632D8"/>
    <w:rsid w:val="00B67169"/>
    <w:rsid w:val="00B67740"/>
    <w:rsid w:val="00B67D58"/>
    <w:rsid w:val="00B7067E"/>
    <w:rsid w:val="00B7228F"/>
    <w:rsid w:val="00B738D1"/>
    <w:rsid w:val="00B73CCB"/>
    <w:rsid w:val="00B7442D"/>
    <w:rsid w:val="00B759B2"/>
    <w:rsid w:val="00B76084"/>
    <w:rsid w:val="00B76E18"/>
    <w:rsid w:val="00B77D57"/>
    <w:rsid w:val="00B77DC9"/>
    <w:rsid w:val="00B77E37"/>
    <w:rsid w:val="00B8008D"/>
    <w:rsid w:val="00B80841"/>
    <w:rsid w:val="00B83316"/>
    <w:rsid w:val="00B83E82"/>
    <w:rsid w:val="00B843E6"/>
    <w:rsid w:val="00B930E5"/>
    <w:rsid w:val="00B97922"/>
    <w:rsid w:val="00B97978"/>
    <w:rsid w:val="00B97A76"/>
    <w:rsid w:val="00BA014B"/>
    <w:rsid w:val="00BA153C"/>
    <w:rsid w:val="00BA5383"/>
    <w:rsid w:val="00BA58E4"/>
    <w:rsid w:val="00BA5F51"/>
    <w:rsid w:val="00BA67A5"/>
    <w:rsid w:val="00BA74D8"/>
    <w:rsid w:val="00BB73E1"/>
    <w:rsid w:val="00BB74F3"/>
    <w:rsid w:val="00BC0AE0"/>
    <w:rsid w:val="00BC10B6"/>
    <w:rsid w:val="00BC1867"/>
    <w:rsid w:val="00BC6495"/>
    <w:rsid w:val="00BD1D54"/>
    <w:rsid w:val="00BD3938"/>
    <w:rsid w:val="00BD43CD"/>
    <w:rsid w:val="00BD47C5"/>
    <w:rsid w:val="00BD5ADC"/>
    <w:rsid w:val="00BD6AC3"/>
    <w:rsid w:val="00BE13E2"/>
    <w:rsid w:val="00BE1C20"/>
    <w:rsid w:val="00BE3089"/>
    <w:rsid w:val="00BE3940"/>
    <w:rsid w:val="00BE5796"/>
    <w:rsid w:val="00BE5F78"/>
    <w:rsid w:val="00BF0808"/>
    <w:rsid w:val="00BF0E88"/>
    <w:rsid w:val="00BF11C5"/>
    <w:rsid w:val="00BF1BE7"/>
    <w:rsid w:val="00BF20E6"/>
    <w:rsid w:val="00BF26E5"/>
    <w:rsid w:val="00BF45A0"/>
    <w:rsid w:val="00BF4BC1"/>
    <w:rsid w:val="00BF6421"/>
    <w:rsid w:val="00BF78CC"/>
    <w:rsid w:val="00C000FA"/>
    <w:rsid w:val="00C0460A"/>
    <w:rsid w:val="00C115EB"/>
    <w:rsid w:val="00C12044"/>
    <w:rsid w:val="00C12D8F"/>
    <w:rsid w:val="00C13E6A"/>
    <w:rsid w:val="00C1479E"/>
    <w:rsid w:val="00C158BC"/>
    <w:rsid w:val="00C159AB"/>
    <w:rsid w:val="00C15BBA"/>
    <w:rsid w:val="00C15C0A"/>
    <w:rsid w:val="00C16D94"/>
    <w:rsid w:val="00C1739A"/>
    <w:rsid w:val="00C20929"/>
    <w:rsid w:val="00C23225"/>
    <w:rsid w:val="00C24051"/>
    <w:rsid w:val="00C253A8"/>
    <w:rsid w:val="00C27355"/>
    <w:rsid w:val="00C30D61"/>
    <w:rsid w:val="00C317C6"/>
    <w:rsid w:val="00C3266E"/>
    <w:rsid w:val="00C331A7"/>
    <w:rsid w:val="00C331AB"/>
    <w:rsid w:val="00C34B27"/>
    <w:rsid w:val="00C35220"/>
    <w:rsid w:val="00C35831"/>
    <w:rsid w:val="00C35C83"/>
    <w:rsid w:val="00C36713"/>
    <w:rsid w:val="00C370F1"/>
    <w:rsid w:val="00C40340"/>
    <w:rsid w:val="00C4107F"/>
    <w:rsid w:val="00C42363"/>
    <w:rsid w:val="00C4386F"/>
    <w:rsid w:val="00C47DC3"/>
    <w:rsid w:val="00C52D6C"/>
    <w:rsid w:val="00C53A7F"/>
    <w:rsid w:val="00C55FF9"/>
    <w:rsid w:val="00C5621B"/>
    <w:rsid w:val="00C56F32"/>
    <w:rsid w:val="00C57769"/>
    <w:rsid w:val="00C61147"/>
    <w:rsid w:val="00C65A1E"/>
    <w:rsid w:val="00C66A57"/>
    <w:rsid w:val="00C728CD"/>
    <w:rsid w:val="00C7455F"/>
    <w:rsid w:val="00C75232"/>
    <w:rsid w:val="00C75C7D"/>
    <w:rsid w:val="00C765F8"/>
    <w:rsid w:val="00C77124"/>
    <w:rsid w:val="00C8033A"/>
    <w:rsid w:val="00C83132"/>
    <w:rsid w:val="00C85013"/>
    <w:rsid w:val="00C855F4"/>
    <w:rsid w:val="00C85B63"/>
    <w:rsid w:val="00C85E4C"/>
    <w:rsid w:val="00C85F2C"/>
    <w:rsid w:val="00C86010"/>
    <w:rsid w:val="00C86DD4"/>
    <w:rsid w:val="00C878C3"/>
    <w:rsid w:val="00C9096E"/>
    <w:rsid w:val="00C91C6C"/>
    <w:rsid w:val="00C927F3"/>
    <w:rsid w:val="00C93BC2"/>
    <w:rsid w:val="00C94DA8"/>
    <w:rsid w:val="00C94FAB"/>
    <w:rsid w:val="00C95CEB"/>
    <w:rsid w:val="00C9659C"/>
    <w:rsid w:val="00C97C0E"/>
    <w:rsid w:val="00CA0D08"/>
    <w:rsid w:val="00CA0F61"/>
    <w:rsid w:val="00CA3145"/>
    <w:rsid w:val="00CA3D32"/>
    <w:rsid w:val="00CB0398"/>
    <w:rsid w:val="00CB51D4"/>
    <w:rsid w:val="00CB5248"/>
    <w:rsid w:val="00CB5D21"/>
    <w:rsid w:val="00CC1145"/>
    <w:rsid w:val="00CC2784"/>
    <w:rsid w:val="00CC286B"/>
    <w:rsid w:val="00CC3967"/>
    <w:rsid w:val="00CC46DB"/>
    <w:rsid w:val="00CC47C4"/>
    <w:rsid w:val="00CC4B2B"/>
    <w:rsid w:val="00CC4BE8"/>
    <w:rsid w:val="00CC4D5F"/>
    <w:rsid w:val="00CC5021"/>
    <w:rsid w:val="00CD0971"/>
    <w:rsid w:val="00CD1B93"/>
    <w:rsid w:val="00CD6F51"/>
    <w:rsid w:val="00CE0AC3"/>
    <w:rsid w:val="00CE0ECD"/>
    <w:rsid w:val="00CE34F8"/>
    <w:rsid w:val="00CE4442"/>
    <w:rsid w:val="00CE44F0"/>
    <w:rsid w:val="00CE5DFE"/>
    <w:rsid w:val="00CF007F"/>
    <w:rsid w:val="00CF170C"/>
    <w:rsid w:val="00CF18F2"/>
    <w:rsid w:val="00CF27C0"/>
    <w:rsid w:val="00CF4075"/>
    <w:rsid w:val="00CF4E6F"/>
    <w:rsid w:val="00CF5805"/>
    <w:rsid w:val="00CF6BCF"/>
    <w:rsid w:val="00CF7CB1"/>
    <w:rsid w:val="00D03C25"/>
    <w:rsid w:val="00D043DC"/>
    <w:rsid w:val="00D0689E"/>
    <w:rsid w:val="00D11636"/>
    <w:rsid w:val="00D124D5"/>
    <w:rsid w:val="00D132EA"/>
    <w:rsid w:val="00D13B66"/>
    <w:rsid w:val="00D13E6F"/>
    <w:rsid w:val="00D144AA"/>
    <w:rsid w:val="00D178D6"/>
    <w:rsid w:val="00D179F2"/>
    <w:rsid w:val="00D204FE"/>
    <w:rsid w:val="00D2067E"/>
    <w:rsid w:val="00D23DB9"/>
    <w:rsid w:val="00D24C22"/>
    <w:rsid w:val="00D26A4D"/>
    <w:rsid w:val="00D274B0"/>
    <w:rsid w:val="00D3093E"/>
    <w:rsid w:val="00D30981"/>
    <w:rsid w:val="00D320C6"/>
    <w:rsid w:val="00D32983"/>
    <w:rsid w:val="00D32AD8"/>
    <w:rsid w:val="00D33104"/>
    <w:rsid w:val="00D33A18"/>
    <w:rsid w:val="00D40397"/>
    <w:rsid w:val="00D40F8B"/>
    <w:rsid w:val="00D45DE2"/>
    <w:rsid w:val="00D47C52"/>
    <w:rsid w:val="00D5133C"/>
    <w:rsid w:val="00D51A18"/>
    <w:rsid w:val="00D57A14"/>
    <w:rsid w:val="00D623C7"/>
    <w:rsid w:val="00D63253"/>
    <w:rsid w:val="00D6452B"/>
    <w:rsid w:val="00D6466C"/>
    <w:rsid w:val="00D65F44"/>
    <w:rsid w:val="00D660C3"/>
    <w:rsid w:val="00D67BA0"/>
    <w:rsid w:val="00D71768"/>
    <w:rsid w:val="00D7341C"/>
    <w:rsid w:val="00D74B16"/>
    <w:rsid w:val="00D756E4"/>
    <w:rsid w:val="00D75794"/>
    <w:rsid w:val="00D75BFF"/>
    <w:rsid w:val="00D82874"/>
    <w:rsid w:val="00D83BB9"/>
    <w:rsid w:val="00D87C62"/>
    <w:rsid w:val="00D87F6A"/>
    <w:rsid w:val="00D9250E"/>
    <w:rsid w:val="00D94670"/>
    <w:rsid w:val="00D9546A"/>
    <w:rsid w:val="00D9730A"/>
    <w:rsid w:val="00DA01C8"/>
    <w:rsid w:val="00DA0BF6"/>
    <w:rsid w:val="00DA115C"/>
    <w:rsid w:val="00DA3960"/>
    <w:rsid w:val="00DA6CFE"/>
    <w:rsid w:val="00DA7E3A"/>
    <w:rsid w:val="00DB02C8"/>
    <w:rsid w:val="00DB0D7D"/>
    <w:rsid w:val="00DB206C"/>
    <w:rsid w:val="00DB2B18"/>
    <w:rsid w:val="00DB3617"/>
    <w:rsid w:val="00DB4003"/>
    <w:rsid w:val="00DB65AB"/>
    <w:rsid w:val="00DB699C"/>
    <w:rsid w:val="00DC26E0"/>
    <w:rsid w:val="00DC3DBD"/>
    <w:rsid w:val="00DC4193"/>
    <w:rsid w:val="00DC52BA"/>
    <w:rsid w:val="00DC7DA1"/>
    <w:rsid w:val="00DD0A6A"/>
    <w:rsid w:val="00DD0C39"/>
    <w:rsid w:val="00DD1018"/>
    <w:rsid w:val="00DD1AA6"/>
    <w:rsid w:val="00DD31F9"/>
    <w:rsid w:val="00DD3B58"/>
    <w:rsid w:val="00DD5013"/>
    <w:rsid w:val="00DD7508"/>
    <w:rsid w:val="00DE06B0"/>
    <w:rsid w:val="00DE2A89"/>
    <w:rsid w:val="00DE2F47"/>
    <w:rsid w:val="00DE333B"/>
    <w:rsid w:val="00DE4752"/>
    <w:rsid w:val="00DE48B9"/>
    <w:rsid w:val="00DE5FF8"/>
    <w:rsid w:val="00DE648A"/>
    <w:rsid w:val="00DF0EFD"/>
    <w:rsid w:val="00DF208A"/>
    <w:rsid w:val="00DF22CB"/>
    <w:rsid w:val="00DF2FC2"/>
    <w:rsid w:val="00DF62A0"/>
    <w:rsid w:val="00E00CDF"/>
    <w:rsid w:val="00E028FE"/>
    <w:rsid w:val="00E03212"/>
    <w:rsid w:val="00E0496F"/>
    <w:rsid w:val="00E0499A"/>
    <w:rsid w:val="00E05000"/>
    <w:rsid w:val="00E11A62"/>
    <w:rsid w:val="00E1409C"/>
    <w:rsid w:val="00E149C3"/>
    <w:rsid w:val="00E2005D"/>
    <w:rsid w:val="00E20324"/>
    <w:rsid w:val="00E21AAC"/>
    <w:rsid w:val="00E229D1"/>
    <w:rsid w:val="00E2694F"/>
    <w:rsid w:val="00E27167"/>
    <w:rsid w:val="00E30FCF"/>
    <w:rsid w:val="00E310FE"/>
    <w:rsid w:val="00E320E2"/>
    <w:rsid w:val="00E35D15"/>
    <w:rsid w:val="00E36B06"/>
    <w:rsid w:val="00E401CE"/>
    <w:rsid w:val="00E41052"/>
    <w:rsid w:val="00E421DA"/>
    <w:rsid w:val="00E43E83"/>
    <w:rsid w:val="00E44324"/>
    <w:rsid w:val="00E451AE"/>
    <w:rsid w:val="00E45D09"/>
    <w:rsid w:val="00E460D6"/>
    <w:rsid w:val="00E46861"/>
    <w:rsid w:val="00E471FD"/>
    <w:rsid w:val="00E472A2"/>
    <w:rsid w:val="00E507A8"/>
    <w:rsid w:val="00E5092D"/>
    <w:rsid w:val="00E52EA1"/>
    <w:rsid w:val="00E53422"/>
    <w:rsid w:val="00E537E5"/>
    <w:rsid w:val="00E543E0"/>
    <w:rsid w:val="00E54CC8"/>
    <w:rsid w:val="00E55A7F"/>
    <w:rsid w:val="00E56A24"/>
    <w:rsid w:val="00E575DC"/>
    <w:rsid w:val="00E6016F"/>
    <w:rsid w:val="00E60433"/>
    <w:rsid w:val="00E61D61"/>
    <w:rsid w:val="00E632E2"/>
    <w:rsid w:val="00E67695"/>
    <w:rsid w:val="00E709A0"/>
    <w:rsid w:val="00E717CB"/>
    <w:rsid w:val="00E72195"/>
    <w:rsid w:val="00E72256"/>
    <w:rsid w:val="00E72641"/>
    <w:rsid w:val="00E72F34"/>
    <w:rsid w:val="00E76920"/>
    <w:rsid w:val="00E771BD"/>
    <w:rsid w:val="00E80130"/>
    <w:rsid w:val="00E8063D"/>
    <w:rsid w:val="00E816B4"/>
    <w:rsid w:val="00E82C0C"/>
    <w:rsid w:val="00E8418D"/>
    <w:rsid w:val="00E87490"/>
    <w:rsid w:val="00E87602"/>
    <w:rsid w:val="00E87AC6"/>
    <w:rsid w:val="00E92854"/>
    <w:rsid w:val="00E94826"/>
    <w:rsid w:val="00E94B3A"/>
    <w:rsid w:val="00E9663F"/>
    <w:rsid w:val="00E96B25"/>
    <w:rsid w:val="00E97DAD"/>
    <w:rsid w:val="00E97F5E"/>
    <w:rsid w:val="00EA041E"/>
    <w:rsid w:val="00EA0E28"/>
    <w:rsid w:val="00EA6B76"/>
    <w:rsid w:val="00EA6F77"/>
    <w:rsid w:val="00EB0690"/>
    <w:rsid w:val="00EB0C7B"/>
    <w:rsid w:val="00EB4ACE"/>
    <w:rsid w:val="00EB4E52"/>
    <w:rsid w:val="00EB7BBA"/>
    <w:rsid w:val="00EC07EC"/>
    <w:rsid w:val="00EC186F"/>
    <w:rsid w:val="00EC366B"/>
    <w:rsid w:val="00EC59C3"/>
    <w:rsid w:val="00EC5BC9"/>
    <w:rsid w:val="00ED1734"/>
    <w:rsid w:val="00ED2AFF"/>
    <w:rsid w:val="00ED30A0"/>
    <w:rsid w:val="00ED3B35"/>
    <w:rsid w:val="00ED5AEC"/>
    <w:rsid w:val="00ED5D4C"/>
    <w:rsid w:val="00ED5E5B"/>
    <w:rsid w:val="00ED6531"/>
    <w:rsid w:val="00EE08CE"/>
    <w:rsid w:val="00EE0FD8"/>
    <w:rsid w:val="00EE2058"/>
    <w:rsid w:val="00EE3482"/>
    <w:rsid w:val="00EE438F"/>
    <w:rsid w:val="00EF2799"/>
    <w:rsid w:val="00EF62CB"/>
    <w:rsid w:val="00F025D8"/>
    <w:rsid w:val="00F03FD6"/>
    <w:rsid w:val="00F1178A"/>
    <w:rsid w:val="00F14586"/>
    <w:rsid w:val="00F15F00"/>
    <w:rsid w:val="00F21928"/>
    <w:rsid w:val="00F22446"/>
    <w:rsid w:val="00F233D0"/>
    <w:rsid w:val="00F238EA"/>
    <w:rsid w:val="00F23943"/>
    <w:rsid w:val="00F24B9F"/>
    <w:rsid w:val="00F2504A"/>
    <w:rsid w:val="00F27E44"/>
    <w:rsid w:val="00F322DC"/>
    <w:rsid w:val="00F3294C"/>
    <w:rsid w:val="00F339EA"/>
    <w:rsid w:val="00F33BA6"/>
    <w:rsid w:val="00F35509"/>
    <w:rsid w:val="00F378EE"/>
    <w:rsid w:val="00F37D72"/>
    <w:rsid w:val="00F40B9B"/>
    <w:rsid w:val="00F40F99"/>
    <w:rsid w:val="00F41287"/>
    <w:rsid w:val="00F41610"/>
    <w:rsid w:val="00F42DE9"/>
    <w:rsid w:val="00F46841"/>
    <w:rsid w:val="00F50F76"/>
    <w:rsid w:val="00F52830"/>
    <w:rsid w:val="00F53824"/>
    <w:rsid w:val="00F54141"/>
    <w:rsid w:val="00F54E0C"/>
    <w:rsid w:val="00F55765"/>
    <w:rsid w:val="00F57828"/>
    <w:rsid w:val="00F60C72"/>
    <w:rsid w:val="00F620C8"/>
    <w:rsid w:val="00F62A07"/>
    <w:rsid w:val="00F62E68"/>
    <w:rsid w:val="00F6396E"/>
    <w:rsid w:val="00F64E7F"/>
    <w:rsid w:val="00F6635B"/>
    <w:rsid w:val="00F6686E"/>
    <w:rsid w:val="00F670F2"/>
    <w:rsid w:val="00F7039A"/>
    <w:rsid w:val="00F71A8C"/>
    <w:rsid w:val="00F72FB6"/>
    <w:rsid w:val="00F731E3"/>
    <w:rsid w:val="00F74224"/>
    <w:rsid w:val="00F743D7"/>
    <w:rsid w:val="00F76E5A"/>
    <w:rsid w:val="00F8068E"/>
    <w:rsid w:val="00F80F54"/>
    <w:rsid w:val="00F81F71"/>
    <w:rsid w:val="00F825AD"/>
    <w:rsid w:val="00F83AA9"/>
    <w:rsid w:val="00F83E83"/>
    <w:rsid w:val="00F854A7"/>
    <w:rsid w:val="00F86869"/>
    <w:rsid w:val="00F876A3"/>
    <w:rsid w:val="00F92273"/>
    <w:rsid w:val="00F947BD"/>
    <w:rsid w:val="00F956D0"/>
    <w:rsid w:val="00F965C5"/>
    <w:rsid w:val="00F976B0"/>
    <w:rsid w:val="00FA031C"/>
    <w:rsid w:val="00FA05E4"/>
    <w:rsid w:val="00FA08C5"/>
    <w:rsid w:val="00FA18CD"/>
    <w:rsid w:val="00FA19F6"/>
    <w:rsid w:val="00FA2428"/>
    <w:rsid w:val="00FA2F2E"/>
    <w:rsid w:val="00FA48DF"/>
    <w:rsid w:val="00FA4B67"/>
    <w:rsid w:val="00FB16CF"/>
    <w:rsid w:val="00FB198D"/>
    <w:rsid w:val="00FB2843"/>
    <w:rsid w:val="00FB5DFF"/>
    <w:rsid w:val="00FB6B53"/>
    <w:rsid w:val="00FC159C"/>
    <w:rsid w:val="00FC247C"/>
    <w:rsid w:val="00FC3C16"/>
    <w:rsid w:val="00FC5B01"/>
    <w:rsid w:val="00FC5E33"/>
    <w:rsid w:val="00FC708D"/>
    <w:rsid w:val="00FC79B0"/>
    <w:rsid w:val="00FC7FFA"/>
    <w:rsid w:val="00FD2E82"/>
    <w:rsid w:val="00FD4503"/>
    <w:rsid w:val="00FD6D2B"/>
    <w:rsid w:val="00FD7125"/>
    <w:rsid w:val="00FD76D9"/>
    <w:rsid w:val="00FE1666"/>
    <w:rsid w:val="00FE1DD9"/>
    <w:rsid w:val="00FE1E68"/>
    <w:rsid w:val="00FE2544"/>
    <w:rsid w:val="00FE4824"/>
    <w:rsid w:val="00FE52BA"/>
    <w:rsid w:val="00FE7D47"/>
    <w:rsid w:val="00FF3021"/>
    <w:rsid w:val="00FF439F"/>
    <w:rsid w:val="00FF51DB"/>
    <w:rsid w:val="00FF6076"/>
    <w:rsid w:val="00FF66AE"/>
    <w:rsid w:val="00FF69B6"/>
    <w:rsid w:val="00FF7673"/>
    <w:rsid w:val="046E8F3B"/>
    <w:rsid w:val="0907BEFC"/>
    <w:rsid w:val="0C865910"/>
    <w:rsid w:val="0F26CD2C"/>
    <w:rsid w:val="11F1BB1A"/>
    <w:rsid w:val="216CBCAA"/>
    <w:rsid w:val="216E17F0"/>
    <w:rsid w:val="253CDFCD"/>
    <w:rsid w:val="3512B8FB"/>
    <w:rsid w:val="3740F90F"/>
    <w:rsid w:val="41B36C89"/>
    <w:rsid w:val="4BE3E6D0"/>
    <w:rsid w:val="4FF7D94F"/>
    <w:rsid w:val="50F0ED41"/>
    <w:rsid w:val="70CFB9D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CC9E051"/>
  <w15:docId w15:val="{B7B7AE1F-4D08-49DF-B3EF-E8DB5ACD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GB" w:bidi="ar-SA"/>
      </w:rPr>
    </w:rPrDefault>
    <w:pPrDefault/>
  </w:docDefaults>
  <w:latentStyles w:defLockedState="0" w:defUIPriority="99" w:defSemiHidden="0" w:defUnhideWhenUsed="0" w:defQFormat="0" w:count="376">
    <w:lsdException w:name="Normal" w:uiPriority="4" w:qFormat="1"/>
    <w:lsdException w:name="heading 1" w:uiPriority="5" w:qFormat="1"/>
    <w:lsdException w:name="heading 2" w:uiPriority="0" w:unhideWhenUsed="1" w:qFormat="1"/>
    <w:lsdException w:name="heading 3" w:uiPriority="5" w:unhideWhenUsed="1" w:qFormat="1"/>
    <w:lsdException w:name="heading 4" w:semiHidden="1" w:uiPriority="5" w:unhideWhenUsed="1" w:qFormat="1"/>
    <w:lsdException w:name="heading 5" w:semiHidden="1" w:uiPriority="5" w:unhideWhenUsed="1" w:qFormat="1"/>
    <w:lsdException w:name="heading 6" w:semiHidden="1" w:uiPriority="5" w:unhideWhenUsed="1" w:qFormat="1"/>
    <w:lsdException w:name="heading 7" w:semiHidden="1" w:uiPriority="5" w:unhideWhenUsed="1" w:qFormat="1"/>
    <w:lsdException w:name="heading 8" w:semiHidden="1" w:uiPriority="5" w:unhideWhenUsed="1" w:qFormat="1"/>
    <w:lsdException w:name="heading 9" w:semiHidden="1" w:uiPriority="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uiPriority="39" w:unhideWhenUsed="1"/>
    <w:lsdException w:name="Normal Indent" w:semiHidden="1" w:unhideWhenUsed="1"/>
    <w:lsdException w:name="footnote text" w:semiHidden="1" w:uiPriority="97" w:unhideWhenUsed="1"/>
    <w:lsdException w:name="annotation text" w:semiHidden="1" w:unhideWhenUsed="1"/>
    <w:lsdException w:name="header" w:semiHidden="1" w:uiPriority="94" w:unhideWhenUsed="1"/>
    <w:lsdException w:name="footer" w:semiHidden="1" w:unhideWhenUsed="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4" w:unhideWhenUsed="1"/>
    <w:lsdException w:name="endnote reference" w:semiHidden="1" w:unhideWhenUsed="1"/>
    <w:lsdException w:name="endnote text" w:semiHidden="1" w:uiPriority="97" w:unhideWhenUsed="1"/>
    <w:lsdException w:name="table of authorities" w:semiHidden="1" w:uiPriority="59"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6"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7"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0"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semiHidden="1" w:uiPriority="6" w:qFormat="1"/>
    <w:lsdException w:name="Subtle Reference" w:semiHidden="1"/>
    <w:lsdException w:name="Intense Reference" w:semiHidden="1"/>
    <w:lsdException w:name="Book Title" w:semiHidden="1"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2B75C3"/>
    <w:rPr>
      <w:rFonts w:eastAsiaTheme="minorHAnsi"/>
      <w:sz w:val="22"/>
      <w:lang w:val="en-AU" w:eastAsia="en-US"/>
    </w:rPr>
  </w:style>
  <w:style w:type="paragraph" w:styleId="Heading1">
    <w:name w:val="heading 1"/>
    <w:next w:val="BodyText"/>
    <w:link w:val="Heading1Char"/>
    <w:uiPriority w:val="5"/>
    <w:qFormat/>
    <w:rsid w:val="006402F4"/>
    <w:pPr>
      <w:keepNext/>
      <w:keepLines/>
      <w:spacing w:before="480" w:after="240" w:line="360" w:lineRule="atLeast"/>
      <w:outlineLvl w:val="0"/>
    </w:pPr>
    <w:rPr>
      <w:rFonts w:asciiTheme="majorHAnsi" w:eastAsiaTheme="majorEastAsia" w:hAnsiTheme="majorHAnsi" w:cstheme="majorBidi"/>
      <w:b/>
      <w:bCs/>
      <w:color w:val="AD001C" w:themeColor="text2"/>
      <w:sz w:val="32"/>
      <w:szCs w:val="28"/>
      <w:lang w:val="en-AU" w:eastAsia="en-US"/>
    </w:rPr>
  </w:style>
  <w:style w:type="paragraph" w:styleId="Heading2">
    <w:name w:val="heading 2"/>
    <w:next w:val="BodyText"/>
    <w:link w:val="Heading2Char"/>
    <w:qFormat/>
    <w:rsid w:val="00AF0FA1"/>
    <w:pPr>
      <w:keepNext/>
      <w:keepLines/>
      <w:spacing w:before="420" w:after="240" w:line="320" w:lineRule="atLeast"/>
      <w:outlineLvl w:val="1"/>
    </w:pPr>
    <w:rPr>
      <w:rFonts w:asciiTheme="majorHAnsi" w:eastAsiaTheme="majorEastAsia" w:hAnsiTheme="majorHAnsi" w:cstheme="majorBidi"/>
      <w:b/>
      <w:bCs/>
      <w:color w:val="000000" w:themeColor="text1"/>
      <w:sz w:val="28"/>
      <w:szCs w:val="26"/>
      <w:lang w:val="en-AU" w:eastAsia="en-US"/>
    </w:rPr>
  </w:style>
  <w:style w:type="paragraph" w:styleId="Heading3">
    <w:name w:val="heading 3"/>
    <w:next w:val="BodyText"/>
    <w:link w:val="Heading3Char"/>
    <w:uiPriority w:val="5"/>
    <w:qFormat/>
    <w:rsid w:val="00AF0FA1"/>
    <w:pPr>
      <w:keepNext/>
      <w:keepLines/>
      <w:spacing w:before="360" w:after="240" w:line="300" w:lineRule="atLeast"/>
      <w:outlineLvl w:val="2"/>
    </w:pPr>
    <w:rPr>
      <w:rFonts w:asciiTheme="majorHAnsi" w:eastAsiaTheme="majorEastAsia" w:hAnsiTheme="majorHAnsi" w:cstheme="majorBidi"/>
      <w:b/>
      <w:bCs/>
      <w:color w:val="000000" w:themeColor="text1"/>
      <w:sz w:val="26"/>
      <w:lang w:val="en-AU" w:eastAsia="en-US"/>
    </w:rPr>
  </w:style>
  <w:style w:type="paragraph" w:styleId="Heading4">
    <w:name w:val="heading 4"/>
    <w:next w:val="BodyText"/>
    <w:link w:val="Heading4Char"/>
    <w:uiPriority w:val="5"/>
    <w:qFormat/>
    <w:rsid w:val="00AF0FA1"/>
    <w:pPr>
      <w:keepNext/>
      <w:keepLines/>
      <w:spacing w:before="300" w:after="240" w:line="280" w:lineRule="atLeast"/>
      <w:outlineLvl w:val="3"/>
    </w:pPr>
    <w:rPr>
      <w:rFonts w:asciiTheme="majorHAnsi" w:eastAsiaTheme="majorEastAsia" w:hAnsiTheme="majorHAnsi" w:cstheme="majorBidi"/>
      <w:b/>
      <w:bCs/>
      <w:iCs/>
      <w:color w:val="000000" w:themeColor="text1"/>
      <w:sz w:val="24"/>
      <w:lang w:val="en-AU" w:eastAsia="en-US"/>
    </w:rPr>
  </w:style>
  <w:style w:type="paragraph" w:styleId="Heading5">
    <w:name w:val="heading 5"/>
    <w:next w:val="BodyText"/>
    <w:link w:val="Heading5Char"/>
    <w:uiPriority w:val="5"/>
    <w:qFormat/>
    <w:rsid w:val="008341CB"/>
    <w:pPr>
      <w:keepNext/>
      <w:keepLines/>
      <w:spacing w:before="240" w:after="240" w:line="270" w:lineRule="atLeast"/>
      <w:outlineLvl w:val="4"/>
    </w:pPr>
    <w:rPr>
      <w:rFonts w:asciiTheme="majorHAnsi" w:eastAsiaTheme="majorEastAsia" w:hAnsiTheme="majorHAnsi" w:cstheme="majorBidi"/>
      <w:b/>
      <w:color w:val="000000" w:themeColor="text1"/>
      <w:sz w:val="22"/>
      <w:lang w:val="en-AU" w:eastAsia="en-US"/>
    </w:rPr>
  </w:style>
  <w:style w:type="paragraph" w:styleId="Heading6">
    <w:name w:val="heading 6"/>
    <w:next w:val="BodyText"/>
    <w:link w:val="Heading6Char"/>
    <w:uiPriority w:val="5"/>
    <w:semiHidden/>
    <w:qFormat/>
    <w:rsid w:val="008A7EAE"/>
    <w:pPr>
      <w:keepNext/>
      <w:keepLines/>
      <w:spacing w:before="200"/>
      <w:outlineLvl w:val="5"/>
    </w:pPr>
    <w:rPr>
      <w:rFonts w:asciiTheme="majorHAnsi" w:eastAsiaTheme="majorEastAsia" w:hAnsiTheme="majorHAnsi" w:cstheme="majorBidi"/>
      <w:i/>
      <w:iCs/>
      <w:color w:val="56000D" w:themeColor="accent1" w:themeShade="7F"/>
      <w:lang w:val="en-AU" w:eastAsia="en-US"/>
    </w:rPr>
  </w:style>
  <w:style w:type="paragraph" w:styleId="Heading7">
    <w:name w:val="heading 7"/>
    <w:next w:val="BodyText"/>
    <w:link w:val="Heading7Char"/>
    <w:uiPriority w:val="5"/>
    <w:semiHidden/>
    <w:qFormat/>
    <w:rsid w:val="008A7EAE"/>
    <w:pPr>
      <w:keepNext/>
      <w:keepLines/>
      <w:spacing w:before="200"/>
      <w:outlineLvl w:val="6"/>
    </w:pPr>
    <w:rPr>
      <w:rFonts w:asciiTheme="majorHAnsi" w:eastAsiaTheme="majorEastAsia" w:hAnsiTheme="majorHAnsi" w:cstheme="majorBidi"/>
      <w:i/>
      <w:iCs/>
      <w:color w:val="404040" w:themeColor="text1" w:themeTint="BF"/>
      <w:lang w:val="en-AU" w:eastAsia="en-US"/>
    </w:rPr>
  </w:style>
  <w:style w:type="paragraph" w:styleId="Heading8">
    <w:name w:val="heading 8"/>
    <w:next w:val="BodyText"/>
    <w:link w:val="Heading8Char"/>
    <w:uiPriority w:val="5"/>
    <w:semiHidden/>
    <w:qFormat/>
    <w:rsid w:val="008A7EAE"/>
    <w:pPr>
      <w:keepNext/>
      <w:keepLines/>
      <w:spacing w:before="200"/>
      <w:outlineLvl w:val="7"/>
    </w:pPr>
    <w:rPr>
      <w:rFonts w:asciiTheme="majorHAnsi" w:eastAsiaTheme="majorEastAsia" w:hAnsiTheme="majorHAnsi" w:cstheme="majorBidi"/>
      <w:color w:val="404040" w:themeColor="text1" w:themeTint="BF"/>
      <w:lang w:val="en-AU" w:eastAsia="en-US"/>
    </w:rPr>
  </w:style>
  <w:style w:type="paragraph" w:styleId="Heading9">
    <w:name w:val="heading 9"/>
    <w:next w:val="BodyText"/>
    <w:link w:val="Heading9Char"/>
    <w:uiPriority w:val="5"/>
    <w:semiHidden/>
    <w:qFormat/>
    <w:rsid w:val="008A7EAE"/>
    <w:pPr>
      <w:keepNext/>
      <w:keepLines/>
      <w:spacing w:before="200"/>
      <w:outlineLvl w:val="8"/>
    </w:pPr>
    <w:rPr>
      <w:rFonts w:asciiTheme="majorHAnsi" w:eastAsiaTheme="majorEastAsia" w:hAnsiTheme="majorHAnsi" w:cstheme="majorBidi"/>
      <w:i/>
      <w:iCs/>
      <w:color w:val="404040" w:themeColor="text1" w:themeTint="BF"/>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6402F4"/>
    <w:rPr>
      <w:rFonts w:asciiTheme="majorHAnsi" w:eastAsiaTheme="majorEastAsia" w:hAnsiTheme="majorHAnsi" w:cstheme="majorBidi"/>
      <w:b/>
      <w:bCs/>
      <w:color w:val="AD001C" w:themeColor="text2"/>
      <w:sz w:val="32"/>
      <w:szCs w:val="28"/>
      <w:lang w:val="en-AU" w:eastAsia="en-US"/>
    </w:rPr>
  </w:style>
  <w:style w:type="character" w:customStyle="1" w:styleId="Heading2Char">
    <w:name w:val="Heading 2 Char"/>
    <w:basedOn w:val="DefaultParagraphFont"/>
    <w:link w:val="Heading2"/>
    <w:rsid w:val="00AF0FA1"/>
    <w:rPr>
      <w:rFonts w:asciiTheme="majorHAnsi" w:eastAsiaTheme="majorEastAsia" w:hAnsiTheme="majorHAnsi" w:cstheme="majorBidi"/>
      <w:b/>
      <w:bCs/>
      <w:color w:val="000000" w:themeColor="text1"/>
      <w:sz w:val="28"/>
      <w:szCs w:val="26"/>
      <w:lang w:val="en-AU" w:eastAsia="en-US"/>
    </w:rPr>
  </w:style>
  <w:style w:type="character" w:customStyle="1" w:styleId="Heading3Char">
    <w:name w:val="Heading 3 Char"/>
    <w:basedOn w:val="DefaultParagraphFont"/>
    <w:link w:val="Heading3"/>
    <w:uiPriority w:val="5"/>
    <w:rsid w:val="00AF0FA1"/>
    <w:rPr>
      <w:rFonts w:asciiTheme="majorHAnsi" w:eastAsiaTheme="majorEastAsia" w:hAnsiTheme="majorHAnsi" w:cstheme="majorBidi"/>
      <w:b/>
      <w:bCs/>
      <w:color w:val="000000" w:themeColor="text1"/>
      <w:sz w:val="26"/>
      <w:lang w:val="en-AU" w:eastAsia="en-US"/>
    </w:rPr>
  </w:style>
  <w:style w:type="paragraph" w:styleId="BalloonText">
    <w:name w:val="Balloon Text"/>
    <w:basedOn w:val="Normal"/>
    <w:link w:val="BalloonTextChar"/>
    <w:uiPriority w:val="99"/>
    <w:semiHidden/>
    <w:rsid w:val="008A7EAE"/>
    <w:rPr>
      <w:rFonts w:ascii="Tahoma" w:hAnsi="Tahoma" w:cs="Tahoma"/>
      <w:sz w:val="16"/>
      <w:szCs w:val="16"/>
    </w:rPr>
  </w:style>
  <w:style w:type="character" w:customStyle="1" w:styleId="BalloonTextChar">
    <w:name w:val="Balloon Text Char"/>
    <w:basedOn w:val="DefaultParagraphFont"/>
    <w:link w:val="BalloonText"/>
    <w:uiPriority w:val="99"/>
    <w:semiHidden/>
    <w:rsid w:val="008A7EAE"/>
    <w:rPr>
      <w:rFonts w:ascii="Tahoma" w:eastAsiaTheme="minorHAnsi" w:hAnsi="Tahoma" w:cs="Tahoma"/>
      <w:sz w:val="16"/>
      <w:szCs w:val="16"/>
      <w:lang w:val="en-AU" w:eastAsia="en-US"/>
    </w:rPr>
  </w:style>
  <w:style w:type="paragraph" w:styleId="BodyText">
    <w:name w:val="Body Text"/>
    <w:link w:val="BodyTextChar"/>
    <w:qFormat/>
    <w:rsid w:val="00060B54"/>
    <w:pPr>
      <w:numPr>
        <w:numId w:val="4"/>
      </w:numPr>
      <w:spacing w:before="240" w:after="240" w:line="270" w:lineRule="atLeast"/>
    </w:pPr>
    <w:rPr>
      <w:rFonts w:eastAsiaTheme="minorHAnsi" w:cs="Times New Roman"/>
      <w:color w:val="000000" w:themeColor="text1"/>
      <w:sz w:val="22"/>
      <w:lang w:val="en-AU" w:eastAsia="en-US"/>
    </w:rPr>
  </w:style>
  <w:style w:type="character" w:customStyle="1" w:styleId="BodyTextChar">
    <w:name w:val="Body Text Char"/>
    <w:basedOn w:val="DefaultParagraphFont"/>
    <w:link w:val="BodyText"/>
    <w:rsid w:val="008C0F97"/>
    <w:rPr>
      <w:rFonts w:eastAsiaTheme="minorHAnsi" w:cs="Times New Roman"/>
      <w:color w:val="000000" w:themeColor="text1"/>
      <w:sz w:val="22"/>
      <w:lang w:val="en-AU" w:eastAsia="en-US"/>
    </w:rPr>
  </w:style>
  <w:style w:type="numbering" w:customStyle="1" w:styleId="OutlineNumbers">
    <w:name w:val="Outline Numbers"/>
    <w:basedOn w:val="NoList"/>
    <w:uiPriority w:val="99"/>
    <w:rsid w:val="00360924"/>
    <w:pPr>
      <w:numPr>
        <w:numId w:val="1"/>
      </w:numPr>
    </w:pPr>
  </w:style>
  <w:style w:type="numbering" w:customStyle="1" w:styleId="Bullets">
    <w:name w:val="Bullets"/>
    <w:basedOn w:val="NoList"/>
    <w:uiPriority w:val="99"/>
    <w:rsid w:val="00454A32"/>
    <w:pPr>
      <w:numPr>
        <w:numId w:val="2"/>
      </w:numPr>
    </w:pPr>
  </w:style>
  <w:style w:type="paragraph" w:customStyle="1" w:styleId="Bullets1">
    <w:name w:val="Bullets 1"/>
    <w:basedOn w:val="BodyText"/>
    <w:qFormat/>
    <w:rsid w:val="00454A32"/>
    <w:pPr>
      <w:numPr>
        <w:numId w:val="2"/>
      </w:numPr>
      <w:spacing w:before="60" w:after="60"/>
    </w:pPr>
  </w:style>
  <w:style w:type="paragraph" w:customStyle="1" w:styleId="Bullets2">
    <w:name w:val="Bullets 2"/>
    <w:basedOn w:val="Bullets1"/>
    <w:qFormat/>
    <w:rsid w:val="00494F3E"/>
    <w:pPr>
      <w:numPr>
        <w:ilvl w:val="1"/>
      </w:numPr>
    </w:pPr>
  </w:style>
  <w:style w:type="paragraph" w:styleId="Caption">
    <w:name w:val="caption"/>
    <w:basedOn w:val="Heading5"/>
    <w:next w:val="BodyText"/>
    <w:uiPriority w:val="14"/>
    <w:qFormat/>
    <w:rsid w:val="00925DFC"/>
    <w:pPr>
      <w:spacing w:before="360"/>
    </w:pPr>
    <w:rPr>
      <w:rFonts w:eastAsiaTheme="minorHAnsi" w:cs="Times New Roman"/>
      <w:bCs/>
      <w:szCs w:val="18"/>
    </w:rPr>
  </w:style>
  <w:style w:type="paragraph" w:styleId="Date">
    <w:name w:val="Date"/>
    <w:link w:val="DateChar"/>
    <w:uiPriority w:val="99"/>
    <w:semiHidden/>
    <w:rsid w:val="008A7EAE"/>
    <w:rPr>
      <w:rFonts w:eastAsiaTheme="minorHAnsi" w:cs="Times New Roman"/>
      <w:lang w:val="en-AU" w:eastAsia="en-US"/>
    </w:rPr>
  </w:style>
  <w:style w:type="character" w:customStyle="1" w:styleId="DateChar">
    <w:name w:val="Date Char"/>
    <w:basedOn w:val="DefaultParagraphFont"/>
    <w:link w:val="Date"/>
    <w:uiPriority w:val="99"/>
    <w:semiHidden/>
    <w:rsid w:val="006A7F3A"/>
    <w:rPr>
      <w:rFonts w:eastAsiaTheme="minorHAnsi" w:cs="Times New Roman"/>
      <w:lang w:val="en-AU" w:eastAsia="en-US"/>
    </w:rPr>
  </w:style>
  <w:style w:type="paragraph" w:styleId="EndnoteText">
    <w:name w:val="endnote text"/>
    <w:basedOn w:val="BodyText"/>
    <w:link w:val="EndnoteTextChar"/>
    <w:uiPriority w:val="97"/>
    <w:semiHidden/>
    <w:rsid w:val="008A7EAE"/>
  </w:style>
  <w:style w:type="character" w:customStyle="1" w:styleId="EndnoteTextChar">
    <w:name w:val="Endnote Text Char"/>
    <w:basedOn w:val="DefaultParagraphFont"/>
    <w:link w:val="EndnoteText"/>
    <w:uiPriority w:val="97"/>
    <w:semiHidden/>
    <w:rsid w:val="00567CB0"/>
    <w:rPr>
      <w:rFonts w:eastAsiaTheme="minorHAnsi" w:cs="Times New Roman"/>
      <w:color w:val="000000" w:themeColor="text1"/>
      <w:sz w:val="22"/>
      <w:lang w:val="en-AU" w:eastAsia="en-US"/>
    </w:rPr>
  </w:style>
  <w:style w:type="paragraph" w:styleId="Footer">
    <w:name w:val="footer"/>
    <w:link w:val="FooterChar"/>
    <w:uiPriority w:val="99"/>
    <w:rsid w:val="00E028FE"/>
    <w:pPr>
      <w:tabs>
        <w:tab w:val="center" w:pos="4513"/>
        <w:tab w:val="right" w:pos="9026"/>
      </w:tabs>
      <w:spacing w:line="220" w:lineRule="atLeast"/>
    </w:pPr>
    <w:rPr>
      <w:rFonts w:eastAsiaTheme="minorHAnsi" w:cs="Times New Roman"/>
      <w:color w:val="000000" w:themeColor="text1"/>
      <w:sz w:val="14"/>
      <w:lang w:val="en-AU" w:eastAsia="en-US"/>
    </w:rPr>
  </w:style>
  <w:style w:type="character" w:customStyle="1" w:styleId="FooterChar">
    <w:name w:val="Footer Char"/>
    <w:basedOn w:val="DefaultParagraphFont"/>
    <w:link w:val="Footer"/>
    <w:uiPriority w:val="99"/>
    <w:rsid w:val="00B73CCB"/>
    <w:rPr>
      <w:rFonts w:eastAsiaTheme="minorHAnsi" w:cs="Times New Roman"/>
      <w:color w:val="000000" w:themeColor="text1"/>
      <w:sz w:val="14"/>
      <w:lang w:val="en-AU" w:eastAsia="en-US"/>
    </w:rPr>
  </w:style>
  <w:style w:type="paragraph" w:styleId="FootnoteText">
    <w:name w:val="footnote text"/>
    <w:link w:val="FootnoteTextChar"/>
    <w:uiPriority w:val="97"/>
    <w:semiHidden/>
    <w:rsid w:val="00567CB0"/>
    <w:pPr>
      <w:spacing w:before="120" w:after="120" w:line="180" w:lineRule="atLeast"/>
    </w:pPr>
    <w:rPr>
      <w:rFonts w:eastAsiaTheme="minorHAnsi" w:cs="Times New Roman"/>
      <w:color w:val="000000" w:themeColor="text1"/>
      <w:sz w:val="14"/>
      <w:lang w:val="en-AU" w:eastAsia="en-US"/>
    </w:rPr>
  </w:style>
  <w:style w:type="character" w:customStyle="1" w:styleId="FootnoteTextChar">
    <w:name w:val="Footnote Text Char"/>
    <w:basedOn w:val="DefaultParagraphFont"/>
    <w:link w:val="FootnoteText"/>
    <w:uiPriority w:val="97"/>
    <w:semiHidden/>
    <w:rsid w:val="00567CB0"/>
    <w:rPr>
      <w:rFonts w:eastAsiaTheme="minorHAnsi" w:cs="Times New Roman"/>
      <w:color w:val="000000" w:themeColor="text1"/>
      <w:sz w:val="14"/>
      <w:lang w:val="en-AU" w:eastAsia="en-US"/>
    </w:rPr>
  </w:style>
  <w:style w:type="paragraph" w:styleId="Header">
    <w:name w:val="header"/>
    <w:link w:val="HeaderChar"/>
    <w:uiPriority w:val="94"/>
    <w:rsid w:val="00AB4C1E"/>
    <w:pPr>
      <w:tabs>
        <w:tab w:val="center" w:pos="4513"/>
        <w:tab w:val="right" w:pos="9026"/>
      </w:tabs>
      <w:spacing w:line="200" w:lineRule="atLeast"/>
      <w:jc w:val="right"/>
    </w:pPr>
    <w:rPr>
      <w:rFonts w:eastAsiaTheme="minorHAnsi" w:cs="Times New Roman"/>
      <w:color w:val="000000" w:themeColor="text1"/>
      <w:sz w:val="16"/>
      <w:lang w:val="en-AU" w:eastAsia="en-US"/>
    </w:rPr>
  </w:style>
  <w:style w:type="character" w:customStyle="1" w:styleId="HeaderChar">
    <w:name w:val="Header Char"/>
    <w:basedOn w:val="DefaultParagraphFont"/>
    <w:link w:val="Header"/>
    <w:uiPriority w:val="94"/>
    <w:rsid w:val="00AB4C1E"/>
    <w:rPr>
      <w:rFonts w:eastAsiaTheme="minorHAnsi" w:cs="Times New Roman"/>
      <w:color w:val="000000" w:themeColor="text1"/>
      <w:sz w:val="16"/>
      <w:lang w:val="en-AU" w:eastAsia="en-US"/>
    </w:rPr>
  </w:style>
  <w:style w:type="numbering" w:customStyle="1" w:styleId="Headings">
    <w:name w:val="Headings"/>
    <w:basedOn w:val="NoList"/>
    <w:uiPriority w:val="99"/>
    <w:rsid w:val="00864231"/>
    <w:pPr>
      <w:numPr>
        <w:numId w:val="6"/>
      </w:numPr>
    </w:pPr>
  </w:style>
  <w:style w:type="numbering" w:customStyle="1" w:styleId="Numbers">
    <w:name w:val="Numbers"/>
    <w:basedOn w:val="NoList"/>
    <w:uiPriority w:val="99"/>
    <w:rsid w:val="00060B54"/>
    <w:pPr>
      <w:numPr>
        <w:numId w:val="38"/>
      </w:numPr>
    </w:pPr>
  </w:style>
  <w:style w:type="paragraph" w:customStyle="1" w:styleId="Numbers1">
    <w:name w:val="Numbers 1"/>
    <w:basedOn w:val="BodyText"/>
    <w:qFormat/>
    <w:rsid w:val="00AB4AE6"/>
    <w:pPr>
      <w:numPr>
        <w:ilvl w:val="1"/>
      </w:numPr>
    </w:pPr>
  </w:style>
  <w:style w:type="paragraph" w:customStyle="1" w:styleId="Numbers2">
    <w:name w:val="Numbers 2"/>
    <w:basedOn w:val="BodyText"/>
    <w:qFormat/>
    <w:rsid w:val="00AB4AE6"/>
    <w:pPr>
      <w:numPr>
        <w:ilvl w:val="2"/>
      </w:numPr>
      <w:spacing w:before="120" w:after="120"/>
    </w:pPr>
  </w:style>
  <w:style w:type="paragraph" w:styleId="Quote">
    <w:name w:val="Quote"/>
    <w:link w:val="QuoteChar"/>
    <w:uiPriority w:val="99"/>
    <w:semiHidden/>
    <w:qFormat/>
    <w:rsid w:val="008A7EAE"/>
    <w:rPr>
      <w:rFonts w:eastAsiaTheme="minorHAnsi" w:cs="Times New Roman"/>
      <w:i/>
      <w:iCs/>
      <w:color w:val="000000" w:themeColor="text1"/>
      <w:lang w:val="en-AU" w:eastAsia="en-US"/>
    </w:rPr>
  </w:style>
  <w:style w:type="character" w:customStyle="1" w:styleId="QuoteChar">
    <w:name w:val="Quote Char"/>
    <w:basedOn w:val="DefaultParagraphFont"/>
    <w:link w:val="Quote"/>
    <w:uiPriority w:val="99"/>
    <w:semiHidden/>
    <w:rsid w:val="006A7F3A"/>
    <w:rPr>
      <w:rFonts w:eastAsiaTheme="minorHAnsi" w:cs="Times New Roman"/>
      <w:i/>
      <w:iCs/>
      <w:color w:val="000000" w:themeColor="text1"/>
      <w:lang w:val="en-AU" w:eastAsia="en-US"/>
    </w:rPr>
  </w:style>
  <w:style w:type="paragraph" w:styleId="Subtitle">
    <w:name w:val="Subtitle"/>
    <w:link w:val="SubtitleChar"/>
    <w:uiPriority w:val="37"/>
    <w:rsid w:val="005D093C"/>
    <w:pPr>
      <w:numPr>
        <w:ilvl w:val="1"/>
      </w:numPr>
      <w:spacing w:after="240" w:line="280" w:lineRule="atLeast"/>
    </w:pPr>
    <w:rPr>
      <w:rFonts w:asciiTheme="majorHAnsi" w:eastAsiaTheme="majorEastAsia" w:hAnsiTheme="majorHAnsi" w:cstheme="majorBidi"/>
      <w:b/>
      <w:iCs/>
      <w:color w:val="000000" w:themeColor="text1"/>
      <w:sz w:val="24"/>
      <w:szCs w:val="24"/>
      <w:lang w:val="en-AU" w:eastAsia="en-US"/>
    </w:rPr>
  </w:style>
  <w:style w:type="character" w:customStyle="1" w:styleId="SubtitleChar">
    <w:name w:val="Subtitle Char"/>
    <w:basedOn w:val="DefaultParagraphFont"/>
    <w:link w:val="Subtitle"/>
    <w:uiPriority w:val="37"/>
    <w:rsid w:val="005D093C"/>
    <w:rPr>
      <w:rFonts w:asciiTheme="majorHAnsi" w:eastAsiaTheme="majorEastAsia" w:hAnsiTheme="majorHAnsi" w:cstheme="majorBidi"/>
      <w:b/>
      <w:iCs/>
      <w:color w:val="000000" w:themeColor="text1"/>
      <w:sz w:val="24"/>
      <w:szCs w:val="24"/>
      <w:lang w:val="en-AU" w:eastAsia="en-US"/>
    </w:rPr>
  </w:style>
  <w:style w:type="paragraph" w:customStyle="1" w:styleId="TableText">
    <w:name w:val="Table Text"/>
    <w:qFormat/>
    <w:rsid w:val="00FA05E4"/>
    <w:pPr>
      <w:numPr>
        <w:numId w:val="5"/>
      </w:numPr>
      <w:spacing w:before="120" w:after="120" w:line="240" w:lineRule="atLeast"/>
      <w:ind w:right="85"/>
    </w:pPr>
    <w:rPr>
      <w:rFonts w:eastAsiaTheme="minorHAnsi" w:cs="Times New Roman"/>
      <w:color w:val="000000" w:themeColor="text1"/>
      <w:lang w:val="en-AU" w:eastAsia="en-US"/>
    </w:rPr>
  </w:style>
  <w:style w:type="paragraph" w:customStyle="1" w:styleId="TableBullets1">
    <w:name w:val="Table Bullets 1"/>
    <w:basedOn w:val="TableText"/>
    <w:uiPriority w:val="20"/>
    <w:qFormat/>
    <w:rsid w:val="00454A32"/>
    <w:pPr>
      <w:numPr>
        <w:ilvl w:val="6"/>
        <w:numId w:val="2"/>
      </w:numPr>
    </w:pPr>
  </w:style>
  <w:style w:type="paragraph" w:customStyle="1" w:styleId="TableBullets2">
    <w:name w:val="Table Bullets 2"/>
    <w:basedOn w:val="TableText"/>
    <w:uiPriority w:val="20"/>
    <w:qFormat/>
    <w:rsid w:val="00454A32"/>
    <w:pPr>
      <w:numPr>
        <w:ilvl w:val="7"/>
        <w:numId w:val="2"/>
      </w:numPr>
    </w:pPr>
  </w:style>
  <w:style w:type="table" w:styleId="TableGrid">
    <w:name w:val="Table Grid"/>
    <w:basedOn w:val="TableNormal"/>
    <w:rsid w:val="008A7EAE"/>
    <w:rPr>
      <w:rFonts w:ascii="Arial" w:eastAsiaTheme="minorHAnsi" w:hAnsi="Arial" w:cs="Times New Roman"/>
      <w:lang w:val="en-AU" w:eastAsia="en-US"/>
    </w:rPr>
    <w:tblPr>
      <w:tblCellMar>
        <w:left w:w="0" w:type="dxa"/>
        <w:right w:w="0" w:type="dxa"/>
      </w:tblCellMar>
    </w:tblPr>
  </w:style>
  <w:style w:type="paragraph" w:customStyle="1" w:styleId="TableHeading">
    <w:name w:val="Table Heading"/>
    <w:basedOn w:val="TableText"/>
    <w:uiPriority w:val="21"/>
    <w:qFormat/>
    <w:rsid w:val="00132D67"/>
    <w:pPr>
      <w:keepNext/>
      <w:keepLines/>
    </w:pPr>
    <w:rPr>
      <w:b/>
    </w:rPr>
  </w:style>
  <w:style w:type="numbering" w:customStyle="1" w:styleId="TableNumbers">
    <w:name w:val="Table Numbers"/>
    <w:basedOn w:val="NoList"/>
    <w:uiPriority w:val="99"/>
    <w:rsid w:val="00FA05E4"/>
    <w:pPr>
      <w:numPr>
        <w:numId w:val="5"/>
      </w:numPr>
    </w:pPr>
  </w:style>
  <w:style w:type="character" w:customStyle="1" w:styleId="Heading4Char">
    <w:name w:val="Heading 4 Char"/>
    <w:basedOn w:val="DefaultParagraphFont"/>
    <w:link w:val="Heading4"/>
    <w:uiPriority w:val="5"/>
    <w:rsid w:val="00AF0FA1"/>
    <w:rPr>
      <w:rFonts w:asciiTheme="majorHAnsi" w:eastAsiaTheme="majorEastAsia" w:hAnsiTheme="majorHAnsi" w:cstheme="majorBidi"/>
      <w:b/>
      <w:bCs/>
      <w:iCs/>
      <w:color w:val="000000" w:themeColor="text1"/>
      <w:sz w:val="24"/>
      <w:lang w:val="en-AU" w:eastAsia="en-US"/>
    </w:rPr>
  </w:style>
  <w:style w:type="character" w:customStyle="1" w:styleId="Heading5Char">
    <w:name w:val="Heading 5 Char"/>
    <w:basedOn w:val="DefaultParagraphFont"/>
    <w:link w:val="Heading5"/>
    <w:uiPriority w:val="5"/>
    <w:rsid w:val="008341CB"/>
    <w:rPr>
      <w:rFonts w:asciiTheme="majorHAnsi" w:eastAsiaTheme="majorEastAsia" w:hAnsiTheme="majorHAnsi" w:cstheme="majorBidi"/>
      <w:b/>
      <w:color w:val="000000" w:themeColor="text1"/>
      <w:sz w:val="22"/>
      <w:lang w:val="en-AU" w:eastAsia="en-US"/>
    </w:rPr>
  </w:style>
  <w:style w:type="character" w:customStyle="1" w:styleId="Heading6Char">
    <w:name w:val="Heading 6 Char"/>
    <w:basedOn w:val="DefaultParagraphFont"/>
    <w:link w:val="Heading6"/>
    <w:uiPriority w:val="5"/>
    <w:semiHidden/>
    <w:rsid w:val="006A7F3A"/>
    <w:rPr>
      <w:rFonts w:asciiTheme="majorHAnsi" w:eastAsiaTheme="majorEastAsia" w:hAnsiTheme="majorHAnsi" w:cstheme="majorBidi"/>
      <w:i/>
      <w:iCs/>
      <w:color w:val="56000D" w:themeColor="accent1" w:themeShade="7F"/>
      <w:lang w:val="en-AU" w:eastAsia="en-US"/>
    </w:rPr>
  </w:style>
  <w:style w:type="character" w:customStyle="1" w:styleId="Heading7Char">
    <w:name w:val="Heading 7 Char"/>
    <w:basedOn w:val="DefaultParagraphFont"/>
    <w:link w:val="Heading7"/>
    <w:uiPriority w:val="5"/>
    <w:semiHidden/>
    <w:rsid w:val="006A7F3A"/>
    <w:rPr>
      <w:rFonts w:asciiTheme="majorHAnsi" w:eastAsiaTheme="majorEastAsia" w:hAnsiTheme="majorHAnsi" w:cstheme="majorBidi"/>
      <w:i/>
      <w:iCs/>
      <w:color w:val="404040" w:themeColor="text1" w:themeTint="BF"/>
      <w:lang w:val="en-AU" w:eastAsia="en-US"/>
    </w:rPr>
  </w:style>
  <w:style w:type="character" w:customStyle="1" w:styleId="Heading8Char">
    <w:name w:val="Heading 8 Char"/>
    <w:basedOn w:val="DefaultParagraphFont"/>
    <w:link w:val="Heading8"/>
    <w:uiPriority w:val="5"/>
    <w:semiHidden/>
    <w:rsid w:val="006A7F3A"/>
    <w:rPr>
      <w:rFonts w:asciiTheme="majorHAnsi" w:eastAsiaTheme="majorEastAsia" w:hAnsiTheme="majorHAnsi" w:cstheme="majorBidi"/>
      <w:color w:val="404040" w:themeColor="text1" w:themeTint="BF"/>
      <w:lang w:val="en-AU" w:eastAsia="en-US"/>
    </w:rPr>
  </w:style>
  <w:style w:type="character" w:customStyle="1" w:styleId="Heading9Char">
    <w:name w:val="Heading 9 Char"/>
    <w:basedOn w:val="DefaultParagraphFont"/>
    <w:link w:val="Heading9"/>
    <w:uiPriority w:val="5"/>
    <w:semiHidden/>
    <w:rsid w:val="006A7F3A"/>
    <w:rPr>
      <w:rFonts w:asciiTheme="majorHAnsi" w:eastAsiaTheme="majorEastAsia" w:hAnsiTheme="majorHAnsi" w:cstheme="majorBidi"/>
      <w:i/>
      <w:iCs/>
      <w:color w:val="404040" w:themeColor="text1" w:themeTint="BF"/>
      <w:lang w:val="en-AU" w:eastAsia="en-US"/>
    </w:rPr>
  </w:style>
  <w:style w:type="paragraph" w:customStyle="1" w:styleId="TableNumbers1">
    <w:name w:val="Table Numbers 1"/>
    <w:basedOn w:val="TableText"/>
    <w:uiPriority w:val="20"/>
    <w:qFormat/>
    <w:rsid w:val="00AB4AE6"/>
    <w:pPr>
      <w:numPr>
        <w:ilvl w:val="1"/>
      </w:numPr>
    </w:pPr>
  </w:style>
  <w:style w:type="paragraph" w:customStyle="1" w:styleId="TableNumbers2">
    <w:name w:val="Table Numbers 2"/>
    <w:basedOn w:val="TableText"/>
    <w:uiPriority w:val="20"/>
    <w:qFormat/>
    <w:rsid w:val="00AB4AE6"/>
    <w:pPr>
      <w:numPr>
        <w:ilvl w:val="2"/>
      </w:numPr>
    </w:pPr>
  </w:style>
  <w:style w:type="paragraph" w:styleId="TableofFigures">
    <w:name w:val="table of figures"/>
    <w:basedOn w:val="TOC2"/>
    <w:uiPriority w:val="99"/>
    <w:rsid w:val="00170418"/>
  </w:style>
  <w:style w:type="paragraph" w:styleId="Title">
    <w:name w:val="Title"/>
    <w:link w:val="TitleChar"/>
    <w:uiPriority w:val="36"/>
    <w:rsid w:val="000153BD"/>
    <w:pPr>
      <w:spacing w:after="240" w:line="480" w:lineRule="exact"/>
      <w:contextualSpacing/>
    </w:pPr>
    <w:rPr>
      <w:rFonts w:asciiTheme="majorHAnsi" w:eastAsiaTheme="majorEastAsia" w:hAnsiTheme="majorHAnsi" w:cstheme="majorBidi"/>
      <w:color w:val="000000" w:themeColor="text1"/>
      <w:kern w:val="28"/>
      <w:sz w:val="48"/>
      <w:szCs w:val="52"/>
      <w:lang w:val="en-AU" w:eastAsia="en-US"/>
    </w:rPr>
  </w:style>
  <w:style w:type="character" w:customStyle="1" w:styleId="TitleChar">
    <w:name w:val="Title Char"/>
    <w:basedOn w:val="DefaultParagraphFont"/>
    <w:link w:val="Title"/>
    <w:uiPriority w:val="36"/>
    <w:rsid w:val="000153BD"/>
    <w:rPr>
      <w:rFonts w:asciiTheme="majorHAnsi" w:eastAsiaTheme="majorEastAsia" w:hAnsiTheme="majorHAnsi" w:cstheme="majorBidi"/>
      <w:color w:val="000000" w:themeColor="text1"/>
      <w:kern w:val="28"/>
      <w:sz w:val="48"/>
      <w:szCs w:val="52"/>
      <w:lang w:val="en-AU" w:eastAsia="en-US"/>
    </w:rPr>
  </w:style>
  <w:style w:type="paragraph" w:styleId="TOC1">
    <w:name w:val="toc 1"/>
    <w:uiPriority w:val="39"/>
    <w:rsid w:val="004C0A8A"/>
    <w:pPr>
      <w:keepNext/>
      <w:keepLines/>
      <w:tabs>
        <w:tab w:val="right" w:pos="9752"/>
      </w:tabs>
      <w:spacing w:before="240" w:after="60" w:line="270" w:lineRule="atLeast"/>
      <w:ind w:right="851"/>
    </w:pPr>
    <w:rPr>
      <w:rFonts w:eastAsiaTheme="minorHAnsi" w:cs="Times New Roman"/>
      <w:b/>
      <w:color w:val="AD001C" w:themeColor="text2"/>
      <w:sz w:val="22"/>
      <w:lang w:val="en-AU" w:eastAsia="en-US"/>
    </w:rPr>
  </w:style>
  <w:style w:type="paragraph" w:styleId="TOC2">
    <w:name w:val="toc 2"/>
    <w:uiPriority w:val="39"/>
    <w:rsid w:val="004C0A8A"/>
    <w:pPr>
      <w:tabs>
        <w:tab w:val="right" w:pos="9752"/>
      </w:tabs>
      <w:spacing w:after="60" w:line="270" w:lineRule="atLeast"/>
      <w:ind w:right="851"/>
    </w:pPr>
    <w:rPr>
      <w:rFonts w:eastAsiaTheme="minorHAnsi" w:cs="Times New Roman"/>
      <w:color w:val="000000" w:themeColor="text1"/>
      <w:sz w:val="22"/>
      <w:lang w:val="en-AU" w:eastAsia="en-US"/>
    </w:rPr>
  </w:style>
  <w:style w:type="paragraph" w:styleId="TOC3">
    <w:name w:val="toc 3"/>
    <w:uiPriority w:val="39"/>
    <w:rsid w:val="004C0A8A"/>
    <w:pPr>
      <w:tabs>
        <w:tab w:val="right" w:pos="9752"/>
      </w:tabs>
      <w:spacing w:after="60" w:line="270" w:lineRule="atLeast"/>
      <w:ind w:left="680" w:right="851"/>
    </w:pPr>
    <w:rPr>
      <w:rFonts w:eastAsiaTheme="minorHAnsi" w:cs="Times New Roman"/>
      <w:color w:val="000000" w:themeColor="text1"/>
      <w:sz w:val="22"/>
      <w:lang w:val="en-AU" w:eastAsia="en-US"/>
    </w:rPr>
  </w:style>
  <w:style w:type="paragraph" w:styleId="TOCHeading">
    <w:name w:val="TOC Heading"/>
    <w:basedOn w:val="Title"/>
    <w:next w:val="BodyText"/>
    <w:uiPriority w:val="39"/>
    <w:rsid w:val="001E72C7"/>
    <w:pPr>
      <w:spacing w:before="400" w:after="1360"/>
      <w:contextualSpacing w:val="0"/>
    </w:pPr>
  </w:style>
  <w:style w:type="paragraph" w:customStyle="1" w:styleId="TOCListHeading">
    <w:name w:val="TOC List Heading"/>
    <w:basedOn w:val="TOC1"/>
    <w:next w:val="TableofFigures"/>
    <w:uiPriority w:val="39"/>
    <w:rsid w:val="005761CE"/>
    <w:pPr>
      <w:spacing w:before="0"/>
    </w:pPr>
  </w:style>
  <w:style w:type="paragraph" w:customStyle="1" w:styleId="Bullets3">
    <w:name w:val="Bullets 3"/>
    <w:basedOn w:val="Bullets1"/>
    <w:qFormat/>
    <w:rsid w:val="00494F3E"/>
    <w:pPr>
      <w:numPr>
        <w:ilvl w:val="2"/>
      </w:numPr>
    </w:pPr>
  </w:style>
  <w:style w:type="paragraph" w:customStyle="1" w:styleId="Bullets4">
    <w:name w:val="Bullets 4"/>
    <w:basedOn w:val="Bullets1"/>
    <w:qFormat/>
    <w:rsid w:val="00494F3E"/>
    <w:pPr>
      <w:numPr>
        <w:ilvl w:val="3"/>
      </w:numPr>
    </w:pPr>
  </w:style>
  <w:style w:type="paragraph" w:customStyle="1" w:styleId="Bullets5">
    <w:name w:val="Bullets 5"/>
    <w:basedOn w:val="Bullets1"/>
    <w:qFormat/>
    <w:rsid w:val="00494F3E"/>
    <w:pPr>
      <w:numPr>
        <w:ilvl w:val="4"/>
      </w:numPr>
    </w:pPr>
  </w:style>
  <w:style w:type="paragraph" w:customStyle="1" w:styleId="Numbers3">
    <w:name w:val="Numbers 3"/>
    <w:basedOn w:val="Numbers2"/>
    <w:qFormat/>
    <w:rsid w:val="00AB4AE6"/>
    <w:pPr>
      <w:numPr>
        <w:ilvl w:val="3"/>
      </w:numPr>
    </w:pPr>
  </w:style>
  <w:style w:type="paragraph" w:customStyle="1" w:styleId="OutlineNumbers1">
    <w:name w:val="Outline Numbers 1"/>
    <w:basedOn w:val="BodyText"/>
    <w:link w:val="OutlineNumbers1Char"/>
    <w:uiPriority w:val="6"/>
    <w:qFormat/>
    <w:rsid w:val="00360924"/>
    <w:pPr>
      <w:numPr>
        <w:numId w:val="1"/>
      </w:numPr>
    </w:pPr>
  </w:style>
  <w:style w:type="character" w:customStyle="1" w:styleId="OutlineNumbers1Char">
    <w:name w:val="Outline Numbers 1 Char"/>
    <w:basedOn w:val="BodyTextChar"/>
    <w:link w:val="OutlineNumbers1"/>
    <w:uiPriority w:val="6"/>
    <w:rsid w:val="00F76E5A"/>
    <w:rPr>
      <w:rFonts w:eastAsiaTheme="minorHAnsi" w:cs="Times New Roman"/>
      <w:color w:val="000000" w:themeColor="text1"/>
      <w:sz w:val="22"/>
      <w:lang w:val="en-AU" w:eastAsia="en-US"/>
    </w:rPr>
  </w:style>
  <w:style w:type="paragraph" w:customStyle="1" w:styleId="OutlineNumbers2">
    <w:name w:val="Outline Numbers 2"/>
    <w:basedOn w:val="BodyText"/>
    <w:link w:val="OutlineNumbers2Char"/>
    <w:uiPriority w:val="6"/>
    <w:qFormat/>
    <w:rsid w:val="00360924"/>
    <w:pPr>
      <w:numPr>
        <w:ilvl w:val="1"/>
        <w:numId w:val="1"/>
      </w:numPr>
    </w:pPr>
  </w:style>
  <w:style w:type="character" w:customStyle="1" w:styleId="OutlineNumbers2Char">
    <w:name w:val="Outline Numbers 2 Char"/>
    <w:basedOn w:val="BodyTextChar"/>
    <w:link w:val="OutlineNumbers2"/>
    <w:uiPriority w:val="6"/>
    <w:rsid w:val="00F76E5A"/>
    <w:rPr>
      <w:rFonts w:eastAsiaTheme="minorHAnsi" w:cs="Times New Roman"/>
      <w:color w:val="000000" w:themeColor="text1"/>
      <w:sz w:val="22"/>
      <w:lang w:val="en-AU" w:eastAsia="en-US"/>
    </w:rPr>
  </w:style>
  <w:style w:type="paragraph" w:customStyle="1" w:styleId="OutlineNumbers3">
    <w:name w:val="Outline Numbers 3"/>
    <w:basedOn w:val="BodyText"/>
    <w:link w:val="OutlineNumbers3Char"/>
    <w:uiPriority w:val="6"/>
    <w:qFormat/>
    <w:rsid w:val="004651F2"/>
    <w:pPr>
      <w:numPr>
        <w:ilvl w:val="2"/>
        <w:numId w:val="1"/>
      </w:numPr>
    </w:pPr>
  </w:style>
  <w:style w:type="character" w:customStyle="1" w:styleId="OutlineNumbers3Char">
    <w:name w:val="Outline Numbers 3 Char"/>
    <w:basedOn w:val="BodyTextChar"/>
    <w:link w:val="OutlineNumbers3"/>
    <w:uiPriority w:val="6"/>
    <w:rsid w:val="004651F2"/>
    <w:rPr>
      <w:rFonts w:eastAsiaTheme="minorHAnsi" w:cs="Times New Roman"/>
      <w:color w:val="000000" w:themeColor="text1"/>
      <w:sz w:val="22"/>
      <w:lang w:val="en-AU" w:eastAsia="en-US"/>
    </w:rPr>
  </w:style>
  <w:style w:type="paragraph" w:customStyle="1" w:styleId="OutlineNumbers4">
    <w:name w:val="Outline Numbers 4"/>
    <w:basedOn w:val="BodyText"/>
    <w:link w:val="OutlineNumbers4Char"/>
    <w:uiPriority w:val="6"/>
    <w:qFormat/>
    <w:rsid w:val="00360924"/>
    <w:pPr>
      <w:numPr>
        <w:ilvl w:val="3"/>
        <w:numId w:val="1"/>
      </w:numPr>
    </w:pPr>
  </w:style>
  <w:style w:type="character" w:customStyle="1" w:styleId="OutlineNumbers4Char">
    <w:name w:val="Outline Numbers 4 Char"/>
    <w:basedOn w:val="BodyTextChar"/>
    <w:link w:val="OutlineNumbers4"/>
    <w:uiPriority w:val="6"/>
    <w:rsid w:val="00F76E5A"/>
    <w:rPr>
      <w:rFonts w:eastAsiaTheme="minorHAnsi" w:cs="Times New Roman"/>
      <w:color w:val="000000" w:themeColor="text1"/>
      <w:sz w:val="22"/>
      <w:lang w:val="en-AU" w:eastAsia="en-US"/>
    </w:rPr>
  </w:style>
  <w:style w:type="paragraph" w:customStyle="1" w:styleId="OutlineNumbers5">
    <w:name w:val="Outline Numbers 5"/>
    <w:basedOn w:val="BodyText"/>
    <w:uiPriority w:val="6"/>
    <w:qFormat/>
    <w:rsid w:val="00360924"/>
    <w:pPr>
      <w:numPr>
        <w:ilvl w:val="4"/>
        <w:numId w:val="1"/>
      </w:numPr>
    </w:pPr>
  </w:style>
  <w:style w:type="paragraph" w:customStyle="1" w:styleId="OutlineNumbers6">
    <w:name w:val="Outline Numbers 6"/>
    <w:basedOn w:val="BodyText"/>
    <w:uiPriority w:val="6"/>
    <w:qFormat/>
    <w:rsid w:val="00360924"/>
    <w:pPr>
      <w:numPr>
        <w:ilvl w:val="5"/>
        <w:numId w:val="1"/>
      </w:numPr>
    </w:pPr>
  </w:style>
  <w:style w:type="paragraph" w:customStyle="1" w:styleId="Heading1numbered">
    <w:name w:val="Heading 1 (numbered)"/>
    <w:basedOn w:val="Heading1"/>
    <w:next w:val="BodyText"/>
    <w:link w:val="Heading1numberedChar"/>
    <w:uiPriority w:val="4"/>
    <w:qFormat/>
    <w:rsid w:val="00172533"/>
    <w:pPr>
      <w:numPr>
        <w:numId w:val="3"/>
      </w:numPr>
    </w:pPr>
    <w:rPr>
      <w:color w:val="002060"/>
    </w:rPr>
  </w:style>
  <w:style w:type="character" w:customStyle="1" w:styleId="Heading1numberedChar">
    <w:name w:val="Heading 1 (numbered) Char"/>
    <w:basedOn w:val="Heading1Char"/>
    <w:link w:val="Heading1numbered"/>
    <w:uiPriority w:val="4"/>
    <w:rsid w:val="00172533"/>
    <w:rPr>
      <w:rFonts w:asciiTheme="majorHAnsi" w:eastAsiaTheme="majorEastAsia" w:hAnsiTheme="majorHAnsi" w:cstheme="majorBidi"/>
      <w:b/>
      <w:bCs/>
      <w:color w:val="002060"/>
      <w:sz w:val="32"/>
      <w:szCs w:val="28"/>
      <w:lang w:val="en-AU" w:eastAsia="en-US"/>
    </w:rPr>
  </w:style>
  <w:style w:type="paragraph" w:customStyle="1" w:styleId="Heading2numbered">
    <w:name w:val="Heading 2 (numbered)"/>
    <w:basedOn w:val="Heading2"/>
    <w:next w:val="BodyText"/>
    <w:link w:val="Heading2numberedChar"/>
    <w:uiPriority w:val="4"/>
    <w:qFormat/>
    <w:rsid w:val="00172533"/>
    <w:pPr>
      <w:numPr>
        <w:ilvl w:val="1"/>
        <w:numId w:val="3"/>
      </w:numPr>
    </w:pPr>
    <w:rPr>
      <w:color w:val="002060"/>
    </w:rPr>
  </w:style>
  <w:style w:type="character" w:customStyle="1" w:styleId="Heading2numberedChar">
    <w:name w:val="Heading 2 (numbered) Char"/>
    <w:basedOn w:val="Heading2Char"/>
    <w:link w:val="Heading2numbered"/>
    <w:uiPriority w:val="4"/>
    <w:rsid w:val="00172533"/>
    <w:rPr>
      <w:rFonts w:asciiTheme="majorHAnsi" w:eastAsiaTheme="majorEastAsia" w:hAnsiTheme="majorHAnsi" w:cstheme="majorBidi"/>
      <w:b/>
      <w:bCs/>
      <w:color w:val="002060"/>
      <w:sz w:val="28"/>
      <w:szCs w:val="26"/>
      <w:lang w:val="en-AU" w:eastAsia="en-US"/>
    </w:rPr>
  </w:style>
  <w:style w:type="paragraph" w:customStyle="1" w:styleId="Heading3numbered">
    <w:name w:val="Heading 3 (numbered)"/>
    <w:basedOn w:val="Heading3"/>
    <w:next w:val="BodyText"/>
    <w:link w:val="Heading3numberedChar"/>
    <w:autoRedefine/>
    <w:uiPriority w:val="4"/>
    <w:qFormat/>
    <w:rsid w:val="003C3CDC"/>
    <w:pPr>
      <w:numPr>
        <w:ilvl w:val="2"/>
        <w:numId w:val="3"/>
      </w:numPr>
      <w:spacing w:before="240"/>
    </w:pPr>
  </w:style>
  <w:style w:type="character" w:customStyle="1" w:styleId="Heading3numberedChar">
    <w:name w:val="Heading 3 (numbered) Char"/>
    <w:basedOn w:val="Heading3Char"/>
    <w:link w:val="Heading3numbered"/>
    <w:uiPriority w:val="4"/>
    <w:rsid w:val="003C3CDC"/>
    <w:rPr>
      <w:rFonts w:asciiTheme="majorHAnsi" w:eastAsiaTheme="majorEastAsia" w:hAnsiTheme="majorHAnsi" w:cstheme="majorBidi"/>
      <w:b/>
      <w:bCs/>
      <w:color w:val="000000" w:themeColor="text1"/>
      <w:sz w:val="26"/>
      <w:lang w:val="en-AU" w:eastAsia="en-US"/>
    </w:rPr>
  </w:style>
  <w:style w:type="paragraph" w:customStyle="1" w:styleId="Heading4numbered">
    <w:name w:val="Heading 4 (numbered)"/>
    <w:basedOn w:val="Heading4"/>
    <w:next w:val="BodyText"/>
    <w:link w:val="Heading4numberedChar"/>
    <w:uiPriority w:val="4"/>
    <w:qFormat/>
    <w:rsid w:val="00864231"/>
    <w:pPr>
      <w:numPr>
        <w:ilvl w:val="3"/>
        <w:numId w:val="3"/>
      </w:numPr>
    </w:pPr>
  </w:style>
  <w:style w:type="character" w:customStyle="1" w:styleId="Heading4numberedChar">
    <w:name w:val="Heading 4 (numbered) Char"/>
    <w:basedOn w:val="Heading4Char"/>
    <w:link w:val="Heading4numbered"/>
    <w:uiPriority w:val="4"/>
    <w:rsid w:val="00F76E5A"/>
    <w:rPr>
      <w:rFonts w:asciiTheme="majorHAnsi" w:eastAsiaTheme="majorEastAsia" w:hAnsiTheme="majorHAnsi" w:cstheme="majorBidi"/>
      <w:b/>
      <w:bCs/>
      <w:iCs/>
      <w:color w:val="000000" w:themeColor="text1"/>
      <w:sz w:val="24"/>
      <w:lang w:val="en-AU" w:eastAsia="en-US"/>
    </w:rPr>
  </w:style>
  <w:style w:type="paragraph" w:customStyle="1" w:styleId="Heading5numbered">
    <w:name w:val="Heading 5 (numbered)"/>
    <w:basedOn w:val="Heading5"/>
    <w:next w:val="BodyText"/>
    <w:link w:val="Heading5numberedChar"/>
    <w:uiPriority w:val="4"/>
    <w:qFormat/>
    <w:rsid w:val="00864231"/>
    <w:pPr>
      <w:numPr>
        <w:ilvl w:val="4"/>
        <w:numId w:val="3"/>
      </w:numPr>
    </w:pPr>
  </w:style>
  <w:style w:type="character" w:customStyle="1" w:styleId="Heading5numberedChar">
    <w:name w:val="Heading 5 (numbered) Char"/>
    <w:basedOn w:val="Heading5Char"/>
    <w:link w:val="Heading5numbered"/>
    <w:uiPriority w:val="4"/>
    <w:rsid w:val="00F76E5A"/>
    <w:rPr>
      <w:rFonts w:asciiTheme="majorHAnsi" w:eastAsiaTheme="majorEastAsia" w:hAnsiTheme="majorHAnsi" w:cstheme="majorBidi"/>
      <w:b/>
      <w:color w:val="000000" w:themeColor="text1"/>
      <w:sz w:val="22"/>
      <w:lang w:val="en-AU" w:eastAsia="en-US"/>
    </w:rPr>
  </w:style>
  <w:style w:type="paragraph" w:customStyle="1" w:styleId="Note">
    <w:name w:val="Note"/>
    <w:basedOn w:val="FootnoteText"/>
    <w:link w:val="NoteChar"/>
    <w:uiPriority w:val="14"/>
    <w:qFormat/>
    <w:rsid w:val="0019739F"/>
  </w:style>
  <w:style w:type="character" w:customStyle="1" w:styleId="NoteChar">
    <w:name w:val="Note Char"/>
    <w:basedOn w:val="FootnoteTextChar"/>
    <w:link w:val="Note"/>
    <w:uiPriority w:val="14"/>
    <w:rsid w:val="0019739F"/>
    <w:rPr>
      <w:rFonts w:eastAsiaTheme="minorHAnsi" w:cs="Times New Roman"/>
      <w:color w:val="000000" w:themeColor="text1"/>
      <w:sz w:val="14"/>
      <w:lang w:val="en-AU" w:eastAsia="en-US"/>
    </w:rPr>
  </w:style>
  <w:style w:type="paragraph" w:customStyle="1" w:styleId="TableBullets3">
    <w:name w:val="Table Bullets 3"/>
    <w:basedOn w:val="TableText"/>
    <w:uiPriority w:val="20"/>
    <w:qFormat/>
    <w:rsid w:val="00454A32"/>
    <w:pPr>
      <w:numPr>
        <w:ilvl w:val="8"/>
        <w:numId w:val="2"/>
      </w:numPr>
    </w:pPr>
  </w:style>
  <w:style w:type="paragraph" w:customStyle="1" w:styleId="TableNumbers3">
    <w:name w:val="Table Numbers 3"/>
    <w:basedOn w:val="TableText"/>
    <w:uiPriority w:val="20"/>
    <w:qFormat/>
    <w:rsid w:val="00AB4AE6"/>
    <w:pPr>
      <w:numPr>
        <w:ilvl w:val="3"/>
      </w:numPr>
    </w:pPr>
  </w:style>
  <w:style w:type="paragraph" w:customStyle="1" w:styleId="InfoText">
    <w:name w:val="Info Text"/>
    <w:basedOn w:val="BodyText"/>
    <w:link w:val="InfoTextChar"/>
    <w:uiPriority w:val="29"/>
    <w:rsid w:val="008433A2"/>
    <w:pPr>
      <w:spacing w:before="120" w:after="120"/>
    </w:pPr>
  </w:style>
  <w:style w:type="character" w:customStyle="1" w:styleId="InfoTextChar">
    <w:name w:val="Info Text Char"/>
    <w:basedOn w:val="BodyTextChar"/>
    <w:link w:val="InfoText"/>
    <w:uiPriority w:val="29"/>
    <w:rsid w:val="008433A2"/>
    <w:rPr>
      <w:rFonts w:eastAsiaTheme="minorHAnsi" w:cs="Times New Roman"/>
      <w:color w:val="000000" w:themeColor="text1"/>
      <w:sz w:val="22"/>
      <w:lang w:val="en-AU" w:eastAsia="en-US"/>
    </w:rPr>
  </w:style>
  <w:style w:type="paragraph" w:customStyle="1" w:styleId="InfoHeading">
    <w:name w:val="Info Heading"/>
    <w:basedOn w:val="InfoText"/>
    <w:next w:val="InfoText"/>
    <w:link w:val="InfoHeadingChar"/>
    <w:uiPriority w:val="30"/>
    <w:rsid w:val="00AD76F8"/>
    <w:rPr>
      <w:b/>
    </w:rPr>
  </w:style>
  <w:style w:type="character" w:customStyle="1" w:styleId="InfoHeadingChar">
    <w:name w:val="Info Heading Char"/>
    <w:basedOn w:val="InfoTextChar"/>
    <w:link w:val="InfoHeading"/>
    <w:uiPriority w:val="30"/>
    <w:rsid w:val="00AD76F8"/>
    <w:rPr>
      <w:rFonts w:eastAsiaTheme="minorHAnsi" w:cs="Times New Roman"/>
      <w:b/>
      <w:color w:val="000000" w:themeColor="text1"/>
      <w:sz w:val="22"/>
      <w:lang w:val="en-AU" w:eastAsia="en-US"/>
    </w:rPr>
  </w:style>
  <w:style w:type="paragraph" w:customStyle="1" w:styleId="Disclaimer">
    <w:name w:val="Disclaimer"/>
    <w:link w:val="DisclaimerChar"/>
    <w:uiPriority w:val="34"/>
    <w:rsid w:val="00AD76F8"/>
    <w:pPr>
      <w:spacing w:after="240" w:line="160" w:lineRule="exact"/>
    </w:pPr>
    <w:rPr>
      <w:rFonts w:eastAsiaTheme="minorHAnsi" w:cs="Times New Roman"/>
      <w:color w:val="000000" w:themeColor="text1"/>
      <w:sz w:val="14"/>
      <w:lang w:val="en-AU" w:eastAsia="en-US"/>
    </w:rPr>
  </w:style>
  <w:style w:type="character" w:customStyle="1" w:styleId="DisclaimerChar">
    <w:name w:val="Disclaimer Char"/>
    <w:basedOn w:val="DefaultParagraphFont"/>
    <w:link w:val="Disclaimer"/>
    <w:uiPriority w:val="34"/>
    <w:rsid w:val="00AD76F8"/>
    <w:rPr>
      <w:rFonts w:eastAsiaTheme="minorHAnsi" w:cs="Times New Roman"/>
      <w:color w:val="000000" w:themeColor="text1"/>
      <w:sz w:val="14"/>
      <w:lang w:val="en-AU" w:eastAsia="en-US"/>
    </w:rPr>
  </w:style>
  <w:style w:type="paragraph" w:styleId="TOC4">
    <w:name w:val="toc 4"/>
    <w:basedOn w:val="TOC1"/>
    <w:uiPriority w:val="39"/>
    <w:rsid w:val="004C0A8A"/>
    <w:pPr>
      <w:ind w:left="680" w:hanging="680"/>
    </w:pPr>
  </w:style>
  <w:style w:type="paragraph" w:styleId="TOC5">
    <w:name w:val="toc 5"/>
    <w:basedOn w:val="TOC2"/>
    <w:uiPriority w:val="39"/>
    <w:rsid w:val="004C0A8A"/>
    <w:pPr>
      <w:ind w:left="680" w:hanging="680"/>
    </w:pPr>
  </w:style>
  <w:style w:type="paragraph" w:styleId="TOC6">
    <w:name w:val="toc 6"/>
    <w:basedOn w:val="TOC3"/>
    <w:uiPriority w:val="39"/>
    <w:rsid w:val="00581008"/>
    <w:pPr>
      <w:ind w:left="1701" w:hanging="1021"/>
    </w:pPr>
  </w:style>
  <w:style w:type="paragraph" w:styleId="TOC9">
    <w:name w:val="toc 9"/>
    <w:basedOn w:val="Heading2"/>
    <w:next w:val="BodyText"/>
    <w:uiPriority w:val="39"/>
    <w:rsid w:val="004C0A8A"/>
    <w:pPr>
      <w:tabs>
        <w:tab w:val="right" w:pos="9752"/>
      </w:tabs>
      <w:spacing w:before="360" w:after="120"/>
      <w:ind w:right="851"/>
    </w:pPr>
    <w:rPr>
      <w:rFonts w:eastAsiaTheme="minorHAnsi" w:cs="Times New Roman"/>
      <w:sz w:val="22"/>
    </w:rPr>
  </w:style>
  <w:style w:type="character" w:customStyle="1" w:styleId="Red">
    <w:name w:val="Red"/>
    <w:uiPriority w:val="34"/>
    <w:rsid w:val="005844F2"/>
    <w:rPr>
      <w:color w:val="AD001C" w:themeColor="text2"/>
    </w:rPr>
  </w:style>
  <w:style w:type="character" w:customStyle="1" w:styleId="RedBold">
    <w:name w:val="Red Bold"/>
    <w:uiPriority w:val="34"/>
    <w:qFormat/>
    <w:rsid w:val="00172533"/>
    <w:rPr>
      <w:b/>
      <w:color w:val="002060"/>
    </w:rPr>
  </w:style>
  <w:style w:type="table" w:customStyle="1" w:styleId="TCorpTable">
    <w:name w:val="TCorp Table"/>
    <w:basedOn w:val="TableNormal"/>
    <w:uiPriority w:val="99"/>
    <w:rsid w:val="00EE08CE"/>
    <w:tblPr>
      <w:tblStyleRowBandSize w:val="1"/>
      <w:tblStyleColBandSize w:val="1"/>
      <w:tblBorders>
        <w:top w:val="single" w:sz="4" w:space="0" w:color="000000" w:themeColor="text1"/>
        <w:bottom w:val="single" w:sz="4" w:space="0" w:color="000000" w:themeColor="text1"/>
        <w:insideH w:val="single" w:sz="4" w:space="0" w:color="000000" w:themeColor="text1"/>
      </w:tblBorders>
      <w:tblCellMar>
        <w:left w:w="0" w:type="dxa"/>
        <w:right w:w="0" w:type="dxa"/>
      </w:tblCellMar>
    </w:tblPr>
    <w:tblStylePr w:type="firstRow">
      <w:tblPr/>
      <w:tcPr>
        <w:tcBorders>
          <w:top w:val="nil"/>
          <w:left w:val="nil"/>
          <w:bottom w:val="single" w:sz="8" w:space="0" w:color="AD001C" w:themeColor="text2"/>
          <w:right w:val="nil"/>
          <w:insideH w:val="nil"/>
          <w:insideV w:val="nil"/>
          <w:tl2br w:val="nil"/>
          <w:tr2bl w:val="nil"/>
        </w:tcBorders>
        <w:shd w:val="clear" w:color="auto" w:fill="FFFFFF" w:themeFill="background1"/>
      </w:tcPr>
    </w:tblStylePr>
    <w:tblStylePr w:type="lastRow">
      <w:rPr>
        <w:b/>
      </w:rPr>
      <w:tblPr/>
      <w:tcPr>
        <w:tcBorders>
          <w:top w:val="single" w:sz="4" w:space="0" w:color="000000" w:themeColor="text1"/>
          <w:left w:val="nil"/>
          <w:bottom w:val="single" w:sz="4" w:space="0" w:color="000000" w:themeColor="text1"/>
          <w:right w:val="nil"/>
          <w:insideH w:val="nil"/>
          <w:insideV w:val="nil"/>
          <w:tl2br w:val="nil"/>
          <w:tr2bl w:val="nil"/>
        </w:tcBorders>
        <w:shd w:val="clear" w:color="auto" w:fill="D1D2D4"/>
      </w:tcPr>
    </w:tblStylePr>
    <w:tblStylePr w:type="firstCol">
      <w:rPr>
        <w:b w:val="0"/>
      </w:rPr>
    </w:tblStylePr>
    <w:tblStylePr w:type="lastCol">
      <w:rPr>
        <w:b/>
      </w:rPr>
    </w:tblStylePr>
    <w:tblStylePr w:type="band1Vert">
      <w:tblPr/>
      <w:tcPr>
        <w:tcBorders>
          <w:top w:val="single" w:sz="4" w:space="0" w:color="000000" w:themeColor="text1"/>
          <w:left w:val="nil"/>
          <w:bottom w:val="single" w:sz="4" w:space="0" w:color="000000" w:themeColor="text1"/>
          <w:right w:val="nil"/>
          <w:insideH w:val="single" w:sz="4" w:space="0" w:color="000000" w:themeColor="text1"/>
          <w:insideV w:val="nil"/>
        </w:tcBorders>
        <w:shd w:val="clear" w:color="auto" w:fill="F3F3F4"/>
      </w:tcPr>
    </w:tblStylePr>
    <w:tblStylePr w:type="band2Vert">
      <w:tblPr/>
      <w:tcPr>
        <w:tcBorders>
          <w:top w:val="single" w:sz="4" w:space="0" w:color="000000" w:themeColor="text1"/>
          <w:left w:val="nil"/>
          <w:bottom w:val="single" w:sz="4" w:space="0" w:color="000000" w:themeColor="text1"/>
          <w:right w:val="nil"/>
          <w:insideH w:val="single" w:sz="4" w:space="0" w:color="000000" w:themeColor="text1"/>
          <w:insideV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3F3F4"/>
      </w:tcPr>
    </w:tblStylePr>
    <w:tblStylePr w:type="nwCell">
      <w:rPr>
        <w:b/>
      </w:rPr>
    </w:tblStylePr>
  </w:style>
  <w:style w:type="paragraph" w:customStyle="1" w:styleId="TableHighlight">
    <w:name w:val="Table Highlight"/>
    <w:basedOn w:val="TableText"/>
    <w:uiPriority w:val="21"/>
    <w:rsid w:val="00554C0E"/>
    <w:rPr>
      <w:b/>
    </w:rPr>
  </w:style>
  <w:style w:type="table" w:customStyle="1" w:styleId="PlainTable51">
    <w:name w:val="Plain Table 51"/>
    <w:basedOn w:val="TableNormal"/>
    <w:uiPriority w:val="45"/>
    <w:rsid w:val="00F976B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4B385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B76084"/>
    <w:rPr>
      <w:color w:val="808080"/>
    </w:rPr>
  </w:style>
  <w:style w:type="table" w:customStyle="1" w:styleId="GridTable1Light-Accent11">
    <w:name w:val="Grid Table 1 Light - Accent 11"/>
    <w:basedOn w:val="TableNormal"/>
    <w:uiPriority w:val="46"/>
    <w:rsid w:val="007A2228"/>
    <w:tblPr>
      <w:tblStyleRowBandSize w:val="1"/>
      <w:tblStyleColBandSize w:val="1"/>
      <w:tblBorders>
        <w:top w:val="single" w:sz="4" w:space="0" w:color="FF788D" w:themeColor="accent1" w:themeTint="66"/>
        <w:left w:val="single" w:sz="4" w:space="0" w:color="FF788D" w:themeColor="accent1" w:themeTint="66"/>
        <w:bottom w:val="single" w:sz="4" w:space="0" w:color="FF788D" w:themeColor="accent1" w:themeTint="66"/>
        <w:right w:val="single" w:sz="4" w:space="0" w:color="FF788D" w:themeColor="accent1" w:themeTint="66"/>
        <w:insideH w:val="single" w:sz="4" w:space="0" w:color="FF788D" w:themeColor="accent1" w:themeTint="66"/>
        <w:insideV w:val="single" w:sz="4" w:space="0" w:color="FF788D" w:themeColor="accent1" w:themeTint="66"/>
      </w:tblBorders>
    </w:tblPr>
    <w:tblStylePr w:type="firstRow">
      <w:rPr>
        <w:b/>
        <w:bCs/>
      </w:rPr>
      <w:tblPr/>
      <w:tcPr>
        <w:tcBorders>
          <w:bottom w:val="single" w:sz="12" w:space="0" w:color="FF3455" w:themeColor="accent1" w:themeTint="99"/>
        </w:tcBorders>
      </w:tcPr>
    </w:tblStylePr>
    <w:tblStylePr w:type="lastRow">
      <w:rPr>
        <w:b/>
        <w:bCs/>
      </w:rPr>
      <w:tblPr/>
      <w:tcPr>
        <w:tcBorders>
          <w:top w:val="double" w:sz="2" w:space="0" w:color="FF3455" w:themeColor="accent1"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AD3837"/>
    <w:tblPr>
      <w:tblStyleRowBandSize w:val="1"/>
      <w:tblStyleColBandSize w:val="1"/>
      <w:tblBorders>
        <w:top w:val="single" w:sz="4" w:space="0" w:color="999999" w:themeColor="accent3" w:themeTint="66"/>
        <w:left w:val="single" w:sz="4" w:space="0" w:color="999999" w:themeColor="accent3" w:themeTint="66"/>
        <w:bottom w:val="single" w:sz="4" w:space="0" w:color="999999" w:themeColor="accent3" w:themeTint="66"/>
        <w:right w:val="single" w:sz="4" w:space="0" w:color="999999" w:themeColor="accent3" w:themeTint="66"/>
        <w:insideH w:val="single" w:sz="4" w:space="0" w:color="999999" w:themeColor="accent3" w:themeTint="66"/>
        <w:insideV w:val="single" w:sz="4" w:space="0" w:color="999999" w:themeColor="accent3" w:themeTint="66"/>
      </w:tblBorders>
    </w:tblPr>
    <w:tblStylePr w:type="firstRow">
      <w:rPr>
        <w:b/>
        <w:bCs/>
      </w:rPr>
      <w:tblPr/>
      <w:tcPr>
        <w:tcBorders>
          <w:bottom w:val="single" w:sz="12" w:space="0" w:color="666666" w:themeColor="accent3" w:themeTint="99"/>
        </w:tcBorders>
      </w:tcPr>
    </w:tblStylePr>
    <w:tblStylePr w:type="lastRow">
      <w:rPr>
        <w:b/>
        <w:bCs/>
      </w:rPr>
      <w:tblPr/>
      <w:tcPr>
        <w:tcBorders>
          <w:top w:val="double" w:sz="2" w:space="0" w:color="666666" w:themeColor="accent3" w:themeTint="99"/>
        </w:tcBorders>
      </w:tcPr>
    </w:tblStylePr>
    <w:tblStylePr w:type="firstCol">
      <w:rPr>
        <w:b/>
        <w:bCs/>
      </w:rPr>
    </w:tblStylePr>
    <w:tblStylePr w:type="lastCol">
      <w:rPr>
        <w:b/>
        <w:bCs/>
      </w:rPr>
    </w:tblStylePr>
  </w:style>
  <w:style w:type="paragraph" w:customStyle="1" w:styleId="DividerTitle">
    <w:name w:val="Divider Title"/>
    <w:basedOn w:val="TOCHeading"/>
    <w:uiPriority w:val="29"/>
    <w:rsid w:val="00934483"/>
    <w:pPr>
      <w:spacing w:after="400"/>
    </w:pPr>
  </w:style>
  <w:style w:type="paragraph" w:styleId="BodyText2">
    <w:name w:val="Body Text 2"/>
    <w:basedOn w:val="BodyText"/>
    <w:link w:val="BodyText2Char"/>
    <w:qFormat/>
    <w:rsid w:val="002B75C3"/>
    <w:pPr>
      <w:numPr>
        <w:numId w:val="0"/>
      </w:numPr>
      <w:spacing w:before="160" w:after="160" w:line="260" w:lineRule="atLeast"/>
      <w:ind w:left="851"/>
    </w:pPr>
    <w:rPr>
      <w:rFonts w:cstheme="minorBidi"/>
      <w:color w:val="auto"/>
      <w:szCs w:val="22"/>
      <w:lang w:eastAsia="en-GB"/>
    </w:rPr>
  </w:style>
  <w:style w:type="character" w:customStyle="1" w:styleId="BodyText2Char">
    <w:name w:val="Body Text 2 Char"/>
    <w:basedOn w:val="DefaultParagraphFont"/>
    <w:link w:val="BodyText2"/>
    <w:rsid w:val="002B75C3"/>
    <w:rPr>
      <w:rFonts w:eastAsiaTheme="minorHAnsi"/>
      <w:sz w:val="22"/>
      <w:szCs w:val="22"/>
      <w:lang w:val="en-AU"/>
    </w:rPr>
  </w:style>
  <w:style w:type="paragraph" w:customStyle="1" w:styleId="BulletA">
    <w:name w:val="Bullet A"/>
    <w:uiPriority w:val="2"/>
    <w:qFormat/>
    <w:rsid w:val="002B75C3"/>
    <w:pPr>
      <w:spacing w:before="120" w:after="120" w:line="260" w:lineRule="atLeast"/>
      <w:ind w:left="1134" w:hanging="283"/>
    </w:pPr>
    <w:rPr>
      <w:rFonts w:eastAsiaTheme="minorHAnsi"/>
      <w:sz w:val="22"/>
      <w:szCs w:val="22"/>
      <w:lang w:eastAsia="en-US"/>
    </w:rPr>
  </w:style>
  <w:style w:type="paragraph" w:customStyle="1" w:styleId="BulletB">
    <w:name w:val="Bullet B"/>
    <w:uiPriority w:val="2"/>
    <w:qFormat/>
    <w:rsid w:val="002B75C3"/>
    <w:pPr>
      <w:spacing w:before="120" w:after="120" w:line="260" w:lineRule="atLeast"/>
      <w:ind w:left="1418" w:hanging="283"/>
    </w:pPr>
    <w:rPr>
      <w:rFonts w:eastAsiaTheme="minorHAnsi"/>
      <w:sz w:val="22"/>
      <w:szCs w:val="22"/>
      <w:lang w:eastAsia="en-US"/>
    </w:rPr>
  </w:style>
  <w:style w:type="paragraph" w:customStyle="1" w:styleId="Heading1num">
    <w:name w:val="Heading 1num"/>
    <w:next w:val="BodyText2"/>
    <w:uiPriority w:val="8"/>
    <w:qFormat/>
    <w:rsid w:val="002B75C3"/>
    <w:pPr>
      <w:keepNext/>
      <w:keepLines/>
      <w:spacing w:before="360" w:after="120"/>
      <w:ind w:left="851" w:hanging="851"/>
      <w:contextualSpacing/>
    </w:pPr>
    <w:rPr>
      <w:rFonts w:asciiTheme="majorHAnsi" w:eastAsiaTheme="majorEastAsia" w:hAnsiTheme="majorHAnsi" w:cstheme="majorBidi"/>
      <w:b/>
      <w:bCs/>
      <w:color w:val="AD001C" w:themeColor="accent1"/>
      <w:sz w:val="28"/>
      <w:szCs w:val="28"/>
      <w:lang w:eastAsia="en-US"/>
    </w:rPr>
  </w:style>
  <w:style w:type="paragraph" w:customStyle="1" w:styleId="Heading2num">
    <w:name w:val="Heading 2num"/>
    <w:next w:val="BodyText2"/>
    <w:uiPriority w:val="8"/>
    <w:qFormat/>
    <w:rsid w:val="002B75C3"/>
    <w:pPr>
      <w:keepNext/>
      <w:keepLines/>
      <w:spacing w:before="240" w:after="120"/>
      <w:ind w:left="851" w:hanging="851"/>
      <w:contextualSpacing/>
    </w:pPr>
    <w:rPr>
      <w:rFonts w:asciiTheme="majorHAnsi" w:eastAsiaTheme="majorEastAsia" w:hAnsiTheme="majorHAnsi" w:cstheme="majorBidi"/>
      <w:b/>
      <w:bCs/>
      <w:color w:val="000000" w:themeColor="text1"/>
      <w:sz w:val="26"/>
      <w:szCs w:val="26"/>
      <w:lang w:eastAsia="en-US"/>
    </w:rPr>
  </w:style>
  <w:style w:type="paragraph" w:customStyle="1" w:styleId="BulletC">
    <w:name w:val="Bullet C"/>
    <w:uiPriority w:val="2"/>
    <w:unhideWhenUsed/>
    <w:rsid w:val="002B75C3"/>
    <w:pPr>
      <w:spacing w:before="120" w:after="120" w:line="260" w:lineRule="atLeast"/>
      <w:ind w:left="1702" w:hanging="283"/>
    </w:pPr>
    <w:rPr>
      <w:rFonts w:eastAsiaTheme="minorHAnsi"/>
      <w:sz w:val="22"/>
      <w:szCs w:val="22"/>
      <w:lang w:eastAsia="en-US"/>
    </w:rPr>
  </w:style>
  <w:style w:type="table" w:customStyle="1" w:styleId="TCorpTableverticalborders">
    <w:name w:val="TCorp Table (vertical borders)"/>
    <w:basedOn w:val="TableNormal"/>
    <w:uiPriority w:val="99"/>
    <w:rsid w:val="002B75C3"/>
    <w:rPr>
      <w:rFonts w:eastAsiaTheme="minorHAnsi"/>
      <w:lang w:eastAsia="en-US"/>
    </w:rPr>
    <w:tblPr>
      <w:tblStyleRowBandSize w:val="1"/>
      <w:tblStyleColBandSize w:val="1"/>
      <w:tblInd w:w="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85" w:type="dxa"/>
        <w:bottom w:w="57" w:type="dxa"/>
        <w:right w:w="85" w:type="dxa"/>
      </w:tblCellMar>
    </w:tblPr>
    <w:tblStylePr w:type="firstRow">
      <w:rPr>
        <w:b/>
        <w:i w:val="0"/>
        <w:color w:val="FFFFFF" w:themeColor="background1"/>
      </w:rPr>
      <w:tblPr/>
      <w:tcPr>
        <w:tcBorders>
          <w:top w:val="single" w:sz="4" w:space="0" w:color="AD001C" w:themeColor="accent1"/>
          <w:left w:val="single" w:sz="4" w:space="0" w:color="AD001C" w:themeColor="accent1"/>
          <w:bottom w:val="single" w:sz="4" w:space="0" w:color="AD001C" w:themeColor="accent1"/>
          <w:right w:val="single" w:sz="4" w:space="0" w:color="AD001C" w:themeColor="accent1"/>
          <w:insideH w:val="nil"/>
          <w:insideV w:val="single" w:sz="4" w:space="0" w:color="AD001C" w:themeColor="accent1"/>
          <w:tl2br w:val="nil"/>
          <w:tr2bl w:val="nil"/>
        </w:tcBorders>
        <w:shd w:val="clear" w:color="auto" w:fill="AD001C" w:themeFill="accent1"/>
      </w:tcPr>
    </w:tblStylePr>
    <w:tblStylePr w:type="lastRow">
      <w:rPr>
        <w:b/>
      </w:rPr>
    </w:tblStylePr>
    <w:tblStylePr w:type="firstCol">
      <w:rPr>
        <w:b/>
      </w:rPr>
    </w:tblStylePr>
    <w:tblStylePr w:type="lastCol">
      <w:rPr>
        <w:b/>
        <w:i w:val="0"/>
      </w:rPr>
    </w:tblStylePr>
    <w:tblStylePr w:type="band1Vert">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il"/>
          <w:insideV w:val="nil"/>
          <w:tl2br w:val="nil"/>
          <w:tr2bl w:val="nil"/>
        </w:tcBorders>
        <w:shd w:val="clear" w:color="auto" w:fill="EAEAEA"/>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il"/>
          <w:insideV w:val="single" w:sz="4" w:space="0" w:color="BFBFBF" w:themeColor="background1" w:themeShade="BF"/>
          <w:tl2br w:val="nil"/>
          <w:tr2bl w:val="nil"/>
        </w:tcBorders>
        <w:shd w:val="clear" w:color="auto" w:fill="EAEAEA"/>
      </w:tcPr>
    </w:tblStylePr>
  </w:style>
  <w:style w:type="paragraph" w:customStyle="1" w:styleId="Heading3num">
    <w:name w:val="Heading 3num"/>
    <w:next w:val="BodyText2"/>
    <w:uiPriority w:val="8"/>
    <w:qFormat/>
    <w:rsid w:val="002B75C3"/>
    <w:pPr>
      <w:keepNext/>
      <w:keepLines/>
      <w:spacing w:before="240" w:after="120"/>
      <w:ind w:left="851" w:hanging="851"/>
      <w:contextualSpacing/>
    </w:pPr>
    <w:rPr>
      <w:rFonts w:asciiTheme="majorHAnsi" w:eastAsiaTheme="majorEastAsia" w:hAnsiTheme="majorHAnsi" w:cstheme="majorBidi"/>
      <w:b/>
      <w:bCs/>
      <w:color w:val="000000" w:themeColor="text1"/>
      <w:sz w:val="24"/>
      <w:szCs w:val="26"/>
      <w:lang w:eastAsia="en-US"/>
    </w:rPr>
  </w:style>
  <w:style w:type="paragraph" w:styleId="ListParagraph">
    <w:name w:val="List Paragraph"/>
    <w:basedOn w:val="Normal"/>
    <w:link w:val="ListParagraphChar"/>
    <w:uiPriority w:val="34"/>
    <w:qFormat/>
    <w:rsid w:val="002B75C3"/>
    <w:pPr>
      <w:ind w:left="720"/>
      <w:contextualSpacing/>
    </w:pPr>
  </w:style>
  <w:style w:type="character" w:customStyle="1" w:styleId="ListParagraphChar">
    <w:name w:val="List Paragraph Char"/>
    <w:basedOn w:val="DefaultParagraphFont"/>
    <w:link w:val="ListParagraph"/>
    <w:uiPriority w:val="34"/>
    <w:rsid w:val="002B75C3"/>
    <w:rPr>
      <w:rFonts w:eastAsiaTheme="minorHAnsi"/>
      <w:sz w:val="22"/>
      <w:lang w:val="en-AU" w:eastAsia="en-US"/>
    </w:rPr>
  </w:style>
  <w:style w:type="character" w:styleId="Hyperlink">
    <w:name w:val="Hyperlink"/>
    <w:basedOn w:val="DefaultParagraphFont"/>
    <w:uiPriority w:val="99"/>
    <w:unhideWhenUsed/>
    <w:rsid w:val="001F6039"/>
    <w:rPr>
      <w:color w:val="000000" w:themeColor="hyperlink"/>
      <w:u w:val="single"/>
    </w:rPr>
  </w:style>
  <w:style w:type="paragraph" w:customStyle="1" w:styleId="TableHeadingText">
    <w:name w:val="Table Heading Text"/>
    <w:basedOn w:val="Normal"/>
    <w:rsid w:val="005B7684"/>
    <w:pPr>
      <w:keepNext/>
      <w:spacing w:before="40" w:after="40"/>
    </w:pPr>
    <w:rPr>
      <w:rFonts w:ascii="Arial" w:eastAsia="Times New Roman" w:hAnsi="Arial" w:cs="Arial"/>
      <w:b/>
      <w:sz w:val="18"/>
      <w:lang w:val="en-GB"/>
    </w:rPr>
  </w:style>
  <w:style w:type="table" w:customStyle="1" w:styleId="GridTable41">
    <w:name w:val="Grid Table 41"/>
    <w:basedOn w:val="TableNormal"/>
    <w:uiPriority w:val="49"/>
    <w:rsid w:val="0075390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647E1C"/>
    <w:rPr>
      <w:sz w:val="16"/>
      <w:szCs w:val="16"/>
    </w:rPr>
  </w:style>
  <w:style w:type="paragraph" w:styleId="CommentText">
    <w:name w:val="annotation text"/>
    <w:basedOn w:val="Normal"/>
    <w:link w:val="CommentTextChar"/>
    <w:uiPriority w:val="99"/>
    <w:semiHidden/>
    <w:unhideWhenUsed/>
    <w:rsid w:val="00647E1C"/>
    <w:rPr>
      <w:sz w:val="20"/>
    </w:rPr>
  </w:style>
  <w:style w:type="character" w:customStyle="1" w:styleId="CommentTextChar">
    <w:name w:val="Comment Text Char"/>
    <w:basedOn w:val="DefaultParagraphFont"/>
    <w:link w:val="CommentText"/>
    <w:uiPriority w:val="99"/>
    <w:semiHidden/>
    <w:rsid w:val="00647E1C"/>
    <w:rPr>
      <w:rFonts w:eastAsiaTheme="minorHAnsi"/>
      <w:lang w:val="en-AU" w:eastAsia="en-US"/>
    </w:rPr>
  </w:style>
  <w:style w:type="paragraph" w:styleId="CommentSubject">
    <w:name w:val="annotation subject"/>
    <w:basedOn w:val="CommentText"/>
    <w:next w:val="CommentText"/>
    <w:link w:val="CommentSubjectChar"/>
    <w:uiPriority w:val="99"/>
    <w:semiHidden/>
    <w:unhideWhenUsed/>
    <w:rsid w:val="00647E1C"/>
    <w:rPr>
      <w:b/>
      <w:bCs/>
    </w:rPr>
  </w:style>
  <w:style w:type="character" w:customStyle="1" w:styleId="CommentSubjectChar">
    <w:name w:val="Comment Subject Char"/>
    <w:basedOn w:val="CommentTextChar"/>
    <w:link w:val="CommentSubject"/>
    <w:uiPriority w:val="99"/>
    <w:semiHidden/>
    <w:rsid w:val="00647E1C"/>
    <w:rPr>
      <w:rFonts w:eastAsiaTheme="minorHAnsi"/>
      <w:b/>
      <w:bCs/>
      <w:lang w:val="en-AU" w:eastAsia="en-US"/>
    </w:rPr>
  </w:style>
  <w:style w:type="paragraph" w:styleId="Revision">
    <w:name w:val="Revision"/>
    <w:hidden/>
    <w:uiPriority w:val="99"/>
    <w:semiHidden/>
    <w:rsid w:val="0027711F"/>
    <w:rPr>
      <w:rFonts w:eastAsiaTheme="minorHAnsi"/>
      <w:sz w:val="22"/>
      <w:lang w:val="en-AU" w:eastAsia="en-US"/>
    </w:rPr>
  </w:style>
  <w:style w:type="character" w:styleId="UnresolvedMention">
    <w:name w:val="Unresolved Mention"/>
    <w:basedOn w:val="DefaultParagraphFont"/>
    <w:uiPriority w:val="99"/>
    <w:semiHidden/>
    <w:unhideWhenUsed/>
    <w:rsid w:val="00C17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16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8.xml"/><Relationship Id="rId7" Type="http://schemas.openxmlformats.org/officeDocument/2006/relationships/settings" Target="settings.xml"/><Relationship Id="rId2" Type="http://schemas.openxmlformats.org/officeDocument/2006/relationships/customXml" Target="../../customXml/item7.xml"/><Relationship Id="rId1" Type="http://schemas.openxmlformats.org/officeDocument/2006/relationships/customXml" Target="../../customXml/item6.xml"/><Relationship Id="rId6" Type="http://schemas.openxmlformats.org/officeDocument/2006/relationships/styles" Target="styles.xml"/><Relationship Id="rId5" Type="http://schemas.openxmlformats.org/officeDocument/2006/relationships/customXml" Target="../../customXml/item10.xml"/><Relationship Id="rId4" Type="http://schemas.openxmlformats.org/officeDocument/2006/relationships/customXml" Target="../../customXml/item9.xml"/><Relationship Id="rId9"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BC384A403343639DFCDC9037CBE074"/>
        <w:category>
          <w:name w:val="General"/>
          <w:gallery w:val="placeholder"/>
        </w:category>
        <w:types>
          <w:type w:val="bbPlcHdr"/>
        </w:types>
        <w:behaviors>
          <w:behavior w:val="content"/>
        </w:behaviors>
        <w:guid w:val="{F43AA484-CCC9-43CA-9808-ADBC62778305}"/>
      </w:docPartPr>
      <w:docPartBody>
        <w:p w:rsidR="008B69D9" w:rsidRDefault="008B69D9" w:rsidP="008B69D9">
          <w:pPr>
            <w:pStyle w:val="89BC384A403343639DFCDC9037CBE074"/>
          </w:pPr>
          <w:r>
            <w:t>[Title]</w:t>
          </w:r>
        </w:p>
      </w:docPartBody>
    </w:docPart>
    <w:docPart>
      <w:docPartPr>
        <w:name w:val="7000E4FB9AAC48C894F6A8F5AB15F12D"/>
        <w:category>
          <w:name w:val="General"/>
          <w:gallery w:val="placeholder"/>
        </w:category>
        <w:types>
          <w:type w:val="bbPlcHdr"/>
        </w:types>
        <w:behaviors>
          <w:behavior w:val="content"/>
        </w:behaviors>
        <w:guid w:val="{79E01EF3-6E3D-4440-B8BA-8E39C7FD2274}"/>
      </w:docPartPr>
      <w:docPartBody>
        <w:p w:rsidR="008B69D9" w:rsidRDefault="008B69D9" w:rsidP="008B69D9">
          <w:pPr>
            <w:pStyle w:val="7000E4FB9AAC48C894F6A8F5AB15F12D"/>
          </w:pPr>
          <w:r>
            <w:t>[Subject]</w:t>
          </w:r>
        </w:p>
      </w:docPartBody>
    </w:docPart>
    <w:docPart>
      <w:docPartPr>
        <w:name w:val="BAFFE49AC06540C699D6B55F7B62DD89"/>
        <w:category>
          <w:name w:val="General"/>
          <w:gallery w:val="placeholder"/>
        </w:category>
        <w:types>
          <w:type w:val="bbPlcHdr"/>
        </w:types>
        <w:behaviors>
          <w:behavior w:val="content"/>
        </w:behaviors>
        <w:guid w:val="{079354EC-9326-460F-B208-47C45209281F}"/>
      </w:docPartPr>
      <w:docPartBody>
        <w:p w:rsidR="008B69D9" w:rsidRDefault="008B69D9" w:rsidP="008B69D9">
          <w:pPr>
            <w:pStyle w:val="BAFFE49AC06540C699D6B55F7B62DD89"/>
          </w:pPr>
          <w:r>
            <w:t>[Author]</w:t>
          </w:r>
        </w:p>
      </w:docPartBody>
    </w:docPart>
    <w:docPart>
      <w:docPartPr>
        <w:name w:val="B590598F4D04449EA685B44F080E271E"/>
        <w:category>
          <w:name w:val="General"/>
          <w:gallery w:val="placeholder"/>
        </w:category>
        <w:types>
          <w:type w:val="bbPlcHdr"/>
        </w:types>
        <w:behaviors>
          <w:behavior w:val="content"/>
        </w:behaviors>
        <w:guid w:val="{10A1BD35-AC0E-4571-8630-15EE212ECE7D}"/>
      </w:docPartPr>
      <w:docPartBody>
        <w:p w:rsidR="008B69D9" w:rsidRDefault="008B69D9" w:rsidP="008B69D9">
          <w:pPr>
            <w:pStyle w:val="B590598F4D04449EA685B44F080E271E"/>
          </w:pPr>
          <w:r>
            <w:t>[Position]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11CA"/>
    <w:rsid w:val="000645EB"/>
    <w:rsid w:val="000F0222"/>
    <w:rsid w:val="001672A9"/>
    <w:rsid w:val="001C4F2D"/>
    <w:rsid w:val="00202CFF"/>
    <w:rsid w:val="00261123"/>
    <w:rsid w:val="002B08E1"/>
    <w:rsid w:val="003E11CA"/>
    <w:rsid w:val="00425C89"/>
    <w:rsid w:val="00471C6F"/>
    <w:rsid w:val="004E58EC"/>
    <w:rsid w:val="00691C4A"/>
    <w:rsid w:val="006B6DE0"/>
    <w:rsid w:val="00834714"/>
    <w:rsid w:val="00872052"/>
    <w:rsid w:val="008B69D9"/>
    <w:rsid w:val="00987FD8"/>
    <w:rsid w:val="00BB2640"/>
    <w:rsid w:val="00BD3BA3"/>
    <w:rsid w:val="00C02E78"/>
    <w:rsid w:val="00C35A58"/>
    <w:rsid w:val="00D25EF5"/>
    <w:rsid w:val="00D41B22"/>
    <w:rsid w:val="00E142B8"/>
    <w:rsid w:val="00EB493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6C47D87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BC384A403343639DFCDC9037CBE074">
    <w:name w:val="89BC384A403343639DFCDC9037CBE074"/>
    <w:rsid w:val="008B69D9"/>
  </w:style>
  <w:style w:type="paragraph" w:customStyle="1" w:styleId="7000E4FB9AAC48C894F6A8F5AB15F12D">
    <w:name w:val="7000E4FB9AAC48C894F6A8F5AB15F12D"/>
    <w:rsid w:val="008B69D9"/>
  </w:style>
  <w:style w:type="paragraph" w:customStyle="1" w:styleId="BAFFE49AC06540C699D6B55F7B62DD89">
    <w:name w:val="BAFFE49AC06540C699D6B55F7B62DD89"/>
    <w:rsid w:val="008B69D9"/>
  </w:style>
  <w:style w:type="paragraph" w:customStyle="1" w:styleId="B590598F4D04449EA685B44F080E271E">
    <w:name w:val="B590598F4D04449EA685B44F080E271E"/>
    <w:rsid w:val="008B69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TCorp">
      <a:dk1>
        <a:sysClr val="windowText" lastClr="000000"/>
      </a:dk1>
      <a:lt1>
        <a:sysClr val="window" lastClr="FFFFFF"/>
      </a:lt1>
      <a:dk2>
        <a:srgbClr val="AD001C"/>
      </a:dk2>
      <a:lt2>
        <a:srgbClr val="8795A5"/>
      </a:lt2>
      <a:accent1>
        <a:srgbClr val="AD001C"/>
      </a:accent1>
      <a:accent2>
        <a:srgbClr val="8795A5"/>
      </a:accent2>
      <a:accent3>
        <a:srgbClr val="000000"/>
      </a:accent3>
      <a:accent4>
        <a:srgbClr val="79C6F4"/>
      </a:accent4>
      <a:accent5>
        <a:srgbClr val="B1C10C"/>
      </a:accent5>
      <a:accent6>
        <a:srgbClr val="F5A000"/>
      </a:accent6>
      <a:hlink>
        <a:srgbClr val="000000"/>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
  <Abstract/>
  <CompanyAddress/>
  <CompanyPhone/>
  <CompanyFax/>
  <CompanyEmail/>
</CoverPageProperties>
</file>

<file path=customXml/item10.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2AB576E7C94F44C8DDE30F0C5631322" ma:contentTypeVersion="12" ma:contentTypeDescription="Create a new document." ma:contentTypeScope="" ma:versionID="ea7511eb533289bbf5e5f835a0bc62ac">
  <xsd:schema xmlns:xsd="http://www.w3.org/2001/XMLSchema" xmlns:xs="http://www.w3.org/2001/XMLSchema" xmlns:p="http://schemas.microsoft.com/office/2006/metadata/properties" xmlns:ns2="97d31cbd-d320-403c-8a6a-e1c61c6e0af4" xmlns:ns3="1f858bcc-781a-4871-b956-280e8ce0681f" targetNamespace="http://schemas.microsoft.com/office/2006/metadata/properties" ma:root="true" ma:fieldsID="fcaa3f96bc081b76739052ecfc442ec5" ns2:_="" ns3:_="">
    <xsd:import namespace="97d31cbd-d320-403c-8a6a-e1c61c6e0af4"/>
    <xsd:import namespace="1f858bcc-781a-4871-b956-280e8ce068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31cbd-d320-403c-8a6a-e1c61c6e0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858bcc-781a-4871-b956-280e8ce0681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overPageProperties xmlns="http://schemas.microsoft.com/office/2006/coverPageProps">
  <PublishDate/>
  <Abstract/>
  <CompanyAddress/>
  <CompanyPhone/>
  <CompanyFax/>
  <CompanyEmail/>
</CoverPage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t:contentTypeSchema xmlns:ct="http://schemas.microsoft.com/office/2006/metadata/contentType" xmlns:ma="http://schemas.microsoft.com/office/2006/metadata/properties/metaAttributes" ct:_="" ma:_="" ma:contentTypeName="Document" ma:contentTypeID="0x01010052AB576E7C94F44C8DDE30F0C5631322" ma:contentTypeVersion="12" ma:contentTypeDescription="Create a new document." ma:contentTypeScope="" ma:versionID="ea7511eb533289bbf5e5f835a0bc62ac">
  <xsd:schema xmlns:xsd="http://www.w3.org/2001/XMLSchema" xmlns:xs="http://www.w3.org/2001/XMLSchema" xmlns:p="http://schemas.microsoft.com/office/2006/metadata/properties" xmlns:ns2="97d31cbd-d320-403c-8a6a-e1c61c6e0af4" xmlns:ns3="1f858bcc-781a-4871-b956-280e8ce0681f" targetNamespace="http://schemas.microsoft.com/office/2006/metadata/properties" ma:root="true" ma:fieldsID="fcaa3f96bc081b76739052ecfc442ec5" ns2:_="" ns3:_="">
    <xsd:import namespace="97d31cbd-d320-403c-8a6a-e1c61c6e0af4"/>
    <xsd:import namespace="1f858bcc-781a-4871-b956-280e8ce068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31cbd-d320-403c-8a6a-e1c61c6e0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858bcc-781a-4871-b956-280e8ce0681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B40789AF-986D-44BE-9B68-ED83F77F85AB}">
  <ds:schemaRefs>
    <ds:schemaRef ds:uri="http://schemas.microsoft.com/sharepoint/v3/contenttype/forms"/>
  </ds:schemaRefs>
</ds:datastoreItem>
</file>

<file path=customXml/itemProps2.xml><?xml version="1.0" encoding="utf-8"?>
<ds:datastoreItem xmlns:ds="http://schemas.openxmlformats.org/officeDocument/2006/customXml" ds:itemID="{8498213E-78F2-44C6-95C6-07EBC8C8223D}">
  <ds:schemaRefs>
    <ds:schemaRef ds:uri="http://schemas.openxmlformats.org/officeDocument/2006/bibliography"/>
  </ds:schemaRefs>
</ds:datastoreItem>
</file>

<file path=customXml/itemProps3.xml><?xml version="1.0" encoding="utf-8"?>
<ds:datastoreItem xmlns:ds="http://schemas.openxmlformats.org/officeDocument/2006/customXml" ds:itemID="{3A3F445E-1664-4E3F-B014-B5FC7FA0F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31cbd-d320-403c-8a6a-e1c61c6e0af4"/>
    <ds:schemaRef ds:uri="1f858bcc-781a-4871-b956-280e8ce06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A6B15F-D954-4CC4-BE92-B76FD3620067}">
  <ds:schemaRefs>
    <ds:schemaRef ds:uri="http://www.w3.org/XML/1998/namespace"/>
    <ds:schemaRef ds:uri="97d31cbd-d320-403c-8a6a-e1c61c6e0af4"/>
    <ds:schemaRef ds:uri="1f858bcc-781a-4871-b956-280e8ce0681f"/>
    <ds:schemaRef ds:uri="http://schemas.openxmlformats.org/package/2006/metadata/core-properties"/>
    <ds:schemaRef ds:uri="http://schemas.microsoft.com/office/infopath/2007/PartnerControls"/>
    <ds:schemaRef ds:uri="http://purl.org/dc/terms/"/>
    <ds:schemaRef ds:uri="http://purl.org/dc/elements/1.1/"/>
    <ds:schemaRef ds:uri="http://schemas.microsoft.com/office/2006/documentManagement/typ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B40789AF-986D-44BE-9B68-ED83F77F85AB}">
  <ds:schemaRefs>
    <ds:schemaRef ds:uri="http://schemas.microsoft.com/sharepoint/v3/contenttype/forms"/>
  </ds:schemaRefs>
</ds:datastoreItem>
</file>

<file path=customXml/itemProps6.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7.xml><?xml version="1.0" encoding="utf-8"?>
<ds:datastoreItem xmlns:ds="http://schemas.openxmlformats.org/officeDocument/2006/customXml" ds:itemID="{8498213E-78F2-44C6-95C6-07EBC8C8223D}">
  <ds:schemaRefs>
    <ds:schemaRef ds:uri="http://schemas.openxmlformats.org/officeDocument/2006/bibliography"/>
  </ds:schemaRefs>
</ds:datastoreItem>
</file>

<file path=customXml/itemProps8.xml><?xml version="1.0" encoding="utf-8"?>
<ds:datastoreItem xmlns:ds="http://schemas.openxmlformats.org/officeDocument/2006/customXml" ds:itemID="{3A3F445E-1664-4E3F-B014-B5FC7FA0F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31cbd-d320-403c-8a6a-e1c61c6e0af4"/>
    <ds:schemaRef ds:uri="1f858bcc-781a-4871-b956-280e8ce06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81A6B15F-D954-4CC4-BE92-B76FD3620067}">
  <ds:schemaRefs>
    <ds:schemaRef ds:uri="http://www.w3.org/XML/1998/namespace"/>
    <ds:schemaRef ds:uri="97d31cbd-d320-403c-8a6a-e1c61c6e0af4"/>
    <ds:schemaRef ds:uri="1f858bcc-781a-4871-b956-280e8ce0681f"/>
    <ds:schemaRef ds:uri="http://schemas.openxmlformats.org/package/2006/metadata/core-properties"/>
    <ds:schemaRef ds:uri="http://schemas.microsoft.com/office/infopath/2007/PartnerControls"/>
    <ds:schemaRef ds:uri="http://purl.org/dc/terms/"/>
    <ds:schemaRef ds:uri="http://purl.org/dc/elements/1.1/"/>
    <ds:schemaRef ds:uri="http://schemas.microsoft.com/office/2006/documentManagement/typ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5501</Words>
  <Characters>31357</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Guidance Note 37: Template Operational Due Diligence Questionnaire</vt:lpstr>
    </vt:vector>
  </TitlesOfParts>
  <Company>NSW Treasury Corporation</Company>
  <LinksUpToDate>false</LinksUpToDate>
  <CharactersWithSpaces>36785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37: Template Operational Due Diligence Questionnaire</dc:title>
  <dc:subject>[INVESTMENT MANAGER]</dc:subject>
  <dc:creator>[Name]</dc:creator>
  <cp:keywords/>
  <cp:lastModifiedBy>Kylie</cp:lastModifiedBy>
  <cp:revision>21</cp:revision>
  <cp:lastPrinted>2015-09-19T11:37:00Z</cp:lastPrinted>
  <dcterms:created xsi:type="dcterms:W3CDTF">2020-10-19T19:45:00Z</dcterms:created>
  <dcterms:modified xsi:type="dcterms:W3CDTF">2020-10-19T21:02:00Z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0x01010052AB576E7C94F44C8DDE30F0C5631322</vt:lpwstr>
  </property>
  <property fmtid="{D5CDD505-2E9C-101B-9397-08002B2CF9AE}" pid="3" name="Template Version">
    <vt:lpwstr>1.0</vt:lpwstr>
  </property>
  <property fmtid="{D5CDD505-2E9C-101B-9397-08002B2CF9AE}" pid="4" name="Template Type">
    <vt:lpwstr>Document</vt:lpwstr>
  </property>
  <property fmtid="{D5CDD505-2E9C-101B-9397-08002B2CF9AE}" pid="5" name="Entity">
    <vt:lpwstr>TCorp IM</vt:lpwstr>
  </property>
  <property fmtid="{D5CDD505-2E9C-101B-9397-08002B2CF9AE}" pid="6" name="Updated">
    <vt:bool>true</vt:bool>
  </property>
  <property fmtid="{D5CDD505-2E9C-101B-9397-08002B2CF9AE}" pid="7" name="Main Body Section">
    <vt:lpwstr>3</vt:lpwstr>
  </property>
  <property fmtid="{D5CDD505-2E9C-101B-9397-08002B2CF9AE}" pid="8" name="Front Cover">
    <vt:bool>true</vt:bool>
  </property>
  <property fmtid="{D5CDD505-2E9C-101B-9397-08002B2CF9AE}" pid="9" name="Back Cover">
    <vt:bool>false</vt:bool>
  </property>
  <property fmtid="{D5CDD505-2E9C-101B-9397-08002B2CF9AE}" pid="10" name="TOC">
    <vt:bool>true</vt:bool>
  </property>
  <property fmtid="{D5CDD505-2E9C-101B-9397-08002B2CF9AE}" pid="11" name="TOC Level">
    <vt:lpwstr>1</vt:lpwstr>
  </property>
  <property fmtid="{D5CDD505-2E9C-101B-9397-08002B2CF9AE}" pid="12" name="ListOfFigures">
    <vt:bool>true</vt:bool>
  </property>
  <property fmtid="{D5CDD505-2E9C-101B-9397-08002B2CF9AE}" pid="13" name="ListOfTables">
    <vt:bool>true</vt:bool>
  </property>
  <property fmtid="{D5CDD505-2E9C-101B-9397-08002B2CF9AE}" pid="14" name="UserPath">
    <vt:bool>true</vt:bool>
  </property>
  <property fmtid="{D5CDD505-2E9C-101B-9397-08002B2CF9AE}" pid="15" name="WorkgroupPath">
    <vt:bool>false</vt:bool>
  </property>
  <property fmtid="{D5CDD505-2E9C-101B-9397-08002B2CF9AE}" pid="16" name="OtherPath">
    <vt:bool>false</vt:bool>
  </property>
  <property fmtid="{D5CDD505-2E9C-101B-9397-08002B2CF9AE}" pid="17" name="OtherPathName">
    <vt:lpwstr>C:\Program Files\Templates</vt:lpwstr>
  </property>
  <property fmtid="{D5CDD505-2E9C-101B-9397-08002B2CF9AE}" pid="18" name="Classification">
    <vt:lpwstr>Unclassified</vt:lpwstr>
  </property>
  <property fmtid="{D5CDD505-2E9C-101B-9397-08002B2CF9AE}" pid="19" name="Audience">
    <vt:lpwstr>Internal</vt:lpwstr>
  </property>
  <property fmtid="{D5CDD505-2E9C-101B-9397-08002B2CF9AE}" pid="20" name="New">
    <vt:bool>true</vt:bool>
  </property>
  <property fmtid="{D5CDD505-2E9C-101B-9397-08002B2CF9AE}" pid="21" name="Order">
    <vt:r8>100</vt:r8>
  </property>
</Properties>
</file>